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0ACF4" w14:textId="5015FEB9" w:rsidR="00650D69" w:rsidRPr="00567DE3" w:rsidRDefault="006E5AA0" w:rsidP="00567DE3">
      <w:pPr>
        <w:spacing w:after="0" w:line="240" w:lineRule="auto"/>
        <w:ind w:left="-5" w:hanging="10"/>
        <w:rPr>
          <w:spacing w:val="20"/>
          <w:sz w:val="32"/>
          <w:szCs w:val="32"/>
        </w:rPr>
      </w:pPr>
      <w:r w:rsidRPr="00567DE3">
        <w:rPr>
          <w:b/>
          <w:spacing w:val="20"/>
          <w:sz w:val="32"/>
          <w:szCs w:val="32"/>
        </w:rPr>
        <w:t>Stephe</w:t>
      </w:r>
      <w:r w:rsidR="00FD3AC8" w:rsidRPr="00567DE3">
        <w:rPr>
          <w:b/>
          <w:spacing w:val="20"/>
          <w:sz w:val="32"/>
          <w:szCs w:val="32"/>
        </w:rPr>
        <w:t xml:space="preserve">n </w:t>
      </w:r>
      <w:r w:rsidRPr="00567DE3">
        <w:rPr>
          <w:b/>
          <w:spacing w:val="20"/>
          <w:sz w:val="32"/>
          <w:szCs w:val="32"/>
        </w:rPr>
        <w:t>D. Wagner</w:t>
      </w:r>
    </w:p>
    <w:p w14:paraId="7FC7E26E" w14:textId="294D683B" w:rsidR="00650D69" w:rsidRPr="00567DE3" w:rsidRDefault="006E5AA0" w:rsidP="009E40EC">
      <w:pPr>
        <w:spacing w:after="0" w:line="240" w:lineRule="auto"/>
        <w:jc w:val="right"/>
        <w:rPr>
          <w:sz w:val="24"/>
        </w:rPr>
      </w:pPr>
      <w:r w:rsidRPr="00567DE3">
        <w:rPr>
          <w:sz w:val="24"/>
        </w:rPr>
        <w:t xml:space="preserve"> (210) 863-5187 • stephenwag22@gmail.com</w:t>
      </w:r>
    </w:p>
    <w:p w14:paraId="7DEF9FAC" w14:textId="77777777" w:rsidR="00567DE3" w:rsidRPr="00581B4C" w:rsidRDefault="00567DE3" w:rsidP="00567DE3">
      <w:pPr>
        <w:spacing w:after="0" w:line="240" w:lineRule="auto"/>
        <w:ind w:left="-5" w:hanging="10"/>
        <w:rPr>
          <w:rFonts w:asciiTheme="minorHAnsi" w:hAnsiTheme="minorHAnsi" w:cstheme="minorHAnsi"/>
          <w:b/>
          <w:sz w:val="24"/>
        </w:rPr>
      </w:pPr>
    </w:p>
    <w:p w14:paraId="32469557" w14:textId="48303F0D" w:rsidR="00650D69" w:rsidRPr="00581B4C" w:rsidRDefault="006E5AA0" w:rsidP="009E40EC">
      <w:pPr>
        <w:tabs>
          <w:tab w:val="left" w:pos="432"/>
          <w:tab w:val="left" w:pos="864"/>
          <w:tab w:val="right" w:pos="11232"/>
        </w:tabs>
        <w:spacing w:after="0" w:line="240" w:lineRule="auto"/>
        <w:ind w:left="-5" w:hanging="10"/>
        <w:rPr>
          <w:rFonts w:asciiTheme="minorHAnsi" w:hAnsiTheme="minorHAnsi" w:cstheme="minorHAnsi"/>
          <w:sz w:val="24"/>
        </w:rPr>
      </w:pPr>
      <w:r w:rsidRPr="00581B4C">
        <w:rPr>
          <w:rFonts w:asciiTheme="minorHAnsi" w:hAnsiTheme="minorHAnsi" w:cstheme="minorHAnsi"/>
          <w:b/>
          <w:sz w:val="24"/>
        </w:rPr>
        <w:t xml:space="preserve">EDUCATION </w:t>
      </w:r>
    </w:p>
    <w:p w14:paraId="58DBFC5A" w14:textId="59FE21F8" w:rsidR="00650D69" w:rsidRPr="00581B4C" w:rsidRDefault="006E5AA0" w:rsidP="009E40EC">
      <w:pPr>
        <w:tabs>
          <w:tab w:val="left" w:pos="432"/>
          <w:tab w:val="left" w:pos="864"/>
          <w:tab w:val="right" w:pos="11232"/>
        </w:tabs>
        <w:spacing w:after="0" w:line="240" w:lineRule="auto"/>
        <w:ind w:firstLine="432"/>
        <w:rPr>
          <w:rFonts w:asciiTheme="minorHAnsi" w:hAnsiTheme="minorHAnsi" w:cstheme="minorHAnsi"/>
          <w:sz w:val="24"/>
        </w:rPr>
      </w:pPr>
      <w:r w:rsidRPr="00581B4C">
        <w:rPr>
          <w:rFonts w:asciiTheme="minorHAnsi" w:hAnsiTheme="minorHAnsi" w:cstheme="minorHAnsi"/>
          <w:b/>
          <w:sz w:val="24"/>
        </w:rPr>
        <w:t xml:space="preserve">The University of Texas at Austin </w:t>
      </w:r>
      <w:r w:rsidRPr="00581B4C">
        <w:rPr>
          <w:rFonts w:asciiTheme="minorHAnsi" w:hAnsiTheme="minorHAnsi" w:cstheme="minorHAnsi"/>
          <w:b/>
          <w:sz w:val="24"/>
        </w:rPr>
        <w:tab/>
      </w:r>
      <w:r w:rsidR="00CB6574">
        <w:rPr>
          <w:rFonts w:asciiTheme="minorHAnsi" w:hAnsiTheme="minorHAnsi" w:cstheme="minorHAnsi"/>
          <w:sz w:val="24"/>
        </w:rPr>
        <w:t>Class of</w:t>
      </w:r>
      <w:r w:rsidRPr="00581B4C">
        <w:rPr>
          <w:rFonts w:asciiTheme="minorHAnsi" w:hAnsiTheme="minorHAnsi" w:cstheme="minorHAnsi"/>
          <w:sz w:val="24"/>
        </w:rPr>
        <w:t xml:space="preserve"> 2021</w:t>
      </w:r>
    </w:p>
    <w:p w14:paraId="0A6CE90F" w14:textId="0C5C377C" w:rsidR="00650D69" w:rsidRPr="00581B4C" w:rsidRDefault="006E5AA0" w:rsidP="003D1025">
      <w:pPr>
        <w:pStyle w:val="Heading1"/>
        <w:keepNext w:val="0"/>
        <w:keepLines w:val="0"/>
        <w:widowControl w:val="0"/>
        <w:tabs>
          <w:tab w:val="left" w:pos="432"/>
          <w:tab w:val="left" w:pos="864"/>
          <w:tab w:val="right" w:pos="11232"/>
        </w:tabs>
        <w:spacing w:after="200" w:line="240" w:lineRule="auto"/>
        <w:ind w:left="0" w:firstLine="432"/>
        <w:rPr>
          <w:rFonts w:asciiTheme="minorHAnsi" w:hAnsiTheme="minorHAnsi" w:cstheme="minorHAnsi"/>
        </w:rPr>
      </w:pPr>
      <w:r w:rsidRPr="00581B4C">
        <w:rPr>
          <w:rFonts w:asciiTheme="minorHAnsi" w:hAnsiTheme="minorHAnsi" w:cstheme="minorHAnsi"/>
        </w:rPr>
        <w:t>B</w:t>
      </w:r>
      <w:r w:rsidR="00FC149A">
        <w:rPr>
          <w:rFonts w:asciiTheme="minorHAnsi" w:hAnsiTheme="minorHAnsi" w:cstheme="minorHAnsi"/>
        </w:rPr>
        <w:t>achelor of</w:t>
      </w:r>
      <w:r w:rsidRPr="00581B4C">
        <w:rPr>
          <w:rFonts w:asciiTheme="minorHAnsi" w:hAnsiTheme="minorHAnsi" w:cstheme="minorHAnsi"/>
        </w:rPr>
        <w:t xml:space="preserve"> Journalism •Minor in Sports Media </w:t>
      </w:r>
    </w:p>
    <w:p w14:paraId="0F358831" w14:textId="3A71DC4F" w:rsidR="00650D69" w:rsidRDefault="006E5AA0" w:rsidP="009E40EC">
      <w:pPr>
        <w:tabs>
          <w:tab w:val="left" w:pos="432"/>
          <w:tab w:val="left" w:pos="864"/>
          <w:tab w:val="right" w:pos="11232"/>
        </w:tabs>
        <w:spacing w:after="0" w:line="240" w:lineRule="auto"/>
        <w:rPr>
          <w:rFonts w:asciiTheme="minorHAnsi" w:hAnsiTheme="minorHAnsi" w:cstheme="minorHAnsi"/>
          <w:b/>
          <w:sz w:val="24"/>
        </w:rPr>
      </w:pPr>
      <w:r w:rsidRPr="00581B4C">
        <w:rPr>
          <w:rFonts w:asciiTheme="minorHAnsi" w:hAnsiTheme="minorHAnsi" w:cstheme="minorHAnsi"/>
          <w:b/>
          <w:sz w:val="24"/>
        </w:rPr>
        <w:t xml:space="preserve">EXPERIENCE </w:t>
      </w:r>
    </w:p>
    <w:p w14:paraId="263AE6E4" w14:textId="77777777" w:rsidR="00510450" w:rsidRPr="00581B4C" w:rsidRDefault="00510450" w:rsidP="00510450">
      <w:pPr>
        <w:tabs>
          <w:tab w:val="left" w:pos="432"/>
          <w:tab w:val="left" w:pos="864"/>
          <w:tab w:val="right" w:pos="11232"/>
        </w:tabs>
        <w:spacing w:after="0" w:line="240" w:lineRule="auto"/>
        <w:ind w:left="43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On3/CaneSport.com</w:t>
      </w:r>
      <w:r w:rsidRPr="00581B4C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Nov</w:t>
      </w:r>
      <w:r w:rsidRPr="00581B4C">
        <w:rPr>
          <w:rFonts w:asciiTheme="minorHAnsi" w:hAnsiTheme="minorHAnsi" w:cstheme="minorHAnsi"/>
          <w:sz w:val="24"/>
        </w:rPr>
        <w:t>. 20</w:t>
      </w:r>
      <w:r>
        <w:rPr>
          <w:rFonts w:asciiTheme="minorHAnsi" w:hAnsiTheme="minorHAnsi" w:cstheme="minorHAnsi"/>
          <w:sz w:val="24"/>
        </w:rPr>
        <w:t>22</w:t>
      </w:r>
      <w:r w:rsidRPr="00581B4C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–</w:t>
      </w:r>
      <w:r w:rsidRPr="00581B4C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Jan. 2026</w:t>
      </w:r>
    </w:p>
    <w:p w14:paraId="3CB88063" w14:textId="77777777" w:rsidR="00510450" w:rsidRPr="00226634" w:rsidRDefault="00510450" w:rsidP="00510450">
      <w:pPr>
        <w:pStyle w:val="Heading1"/>
        <w:keepNext w:val="0"/>
        <w:keepLines w:val="0"/>
        <w:widowControl w:val="0"/>
        <w:tabs>
          <w:tab w:val="left" w:pos="432"/>
          <w:tab w:val="left" w:pos="864"/>
          <w:tab w:val="right" w:pos="11232"/>
        </w:tabs>
        <w:spacing w:after="0" w:line="240" w:lineRule="auto"/>
        <w:ind w:left="432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Miami Hurricanes Recruiting Coverage Editor</w:t>
      </w:r>
    </w:p>
    <w:p w14:paraId="11349AEA" w14:textId="09512FD0" w:rsidR="00510450" w:rsidRPr="002D6808" w:rsidRDefault="00510450" w:rsidP="002D6808">
      <w:pPr>
        <w:numPr>
          <w:ilvl w:val="0"/>
          <w:numId w:val="1"/>
        </w:numPr>
        <w:tabs>
          <w:tab w:val="left" w:pos="432"/>
          <w:tab w:val="left" w:pos="1008"/>
          <w:tab w:val="right" w:pos="11232"/>
        </w:tabs>
        <w:spacing w:after="0" w:line="240" w:lineRule="auto"/>
        <w:ind w:left="1008" w:right="2160" w:hanging="28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Led Miami Hurricanes recruiting coverage for On3/Rivals’ Miami football website for more than three years. Reported on 2023-through-2026 Miami high school and transfer portal recruiting classes. Built sources to deliver exclusive scoop to subscribers, made semi-regular appearances on national web shows and assisted with team coverage during game days and Miami’s national championship run.</w:t>
      </w:r>
      <w:r w:rsidR="00B32A8E">
        <w:rPr>
          <w:rFonts w:asciiTheme="minorHAnsi" w:hAnsiTheme="minorHAnsi" w:cstheme="minorHAnsi"/>
          <w:sz w:val="24"/>
        </w:rPr>
        <w:t xml:space="preserve"> </w:t>
      </w:r>
      <w:proofErr w:type="gramStart"/>
      <w:r w:rsidR="002D6808">
        <w:rPr>
          <w:rFonts w:asciiTheme="minorHAnsi" w:hAnsiTheme="minorHAnsi" w:cstheme="minorHAnsi"/>
          <w:sz w:val="24"/>
        </w:rPr>
        <w:t>Broke high school and transfer portal commitment news,</w:t>
      </w:r>
      <w:proofErr w:type="gramEnd"/>
      <w:r w:rsidR="00B32A8E">
        <w:rPr>
          <w:rFonts w:asciiTheme="minorHAnsi" w:hAnsiTheme="minorHAnsi" w:cstheme="minorHAnsi"/>
          <w:sz w:val="24"/>
        </w:rPr>
        <w:t xml:space="preserve"> entered crystal ball predictions and worked with national and team reporters.</w:t>
      </w:r>
      <w:r w:rsidR="002D6808">
        <w:rPr>
          <w:rFonts w:asciiTheme="minorHAnsi" w:hAnsiTheme="minorHAnsi" w:cstheme="minorHAnsi"/>
          <w:sz w:val="24"/>
        </w:rPr>
        <w:t xml:space="preserve"> </w:t>
      </w:r>
      <w:r w:rsidRPr="002D6808">
        <w:rPr>
          <w:rFonts w:asciiTheme="minorHAnsi" w:hAnsiTheme="minorHAnsi" w:cstheme="minorHAnsi"/>
          <w:sz w:val="24"/>
        </w:rPr>
        <w:t>Drove engagement on recruiting message boards to all-time high</w:t>
      </w:r>
      <w:r w:rsidR="00B32A8E" w:rsidRPr="002D6808">
        <w:rPr>
          <w:rFonts w:asciiTheme="minorHAnsi" w:hAnsiTheme="minorHAnsi" w:cstheme="minorHAnsi"/>
          <w:sz w:val="24"/>
        </w:rPr>
        <w:t xml:space="preserve"> and drove subscriptions for Miami Hurricanes recruiting coverage.</w:t>
      </w:r>
    </w:p>
    <w:p w14:paraId="52C10B80" w14:textId="77777777" w:rsidR="00510450" w:rsidRDefault="00510450" w:rsidP="00226634">
      <w:pPr>
        <w:tabs>
          <w:tab w:val="left" w:pos="432"/>
          <w:tab w:val="left" w:pos="864"/>
          <w:tab w:val="right" w:pos="11232"/>
        </w:tabs>
        <w:spacing w:after="0" w:line="240" w:lineRule="auto"/>
        <w:ind w:left="432"/>
        <w:rPr>
          <w:rFonts w:asciiTheme="minorHAnsi" w:hAnsiTheme="minorHAnsi" w:cstheme="minorHAnsi"/>
          <w:b/>
          <w:sz w:val="24"/>
        </w:rPr>
      </w:pPr>
    </w:p>
    <w:p w14:paraId="24AE501F" w14:textId="2A27C519" w:rsidR="00226634" w:rsidRPr="00581B4C" w:rsidRDefault="00226634" w:rsidP="00226634">
      <w:pPr>
        <w:tabs>
          <w:tab w:val="left" w:pos="432"/>
          <w:tab w:val="left" w:pos="864"/>
          <w:tab w:val="right" w:pos="11232"/>
        </w:tabs>
        <w:spacing w:after="0" w:line="240" w:lineRule="auto"/>
        <w:ind w:left="43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Las Cruces Sun-News</w:t>
      </w:r>
      <w:r w:rsidR="006E1310">
        <w:rPr>
          <w:rFonts w:asciiTheme="minorHAnsi" w:hAnsiTheme="minorHAnsi" w:cstheme="minorHAnsi"/>
          <w:sz w:val="24"/>
        </w:rPr>
        <w:t xml:space="preserve"> </w:t>
      </w:r>
      <w:r w:rsidRPr="00581B4C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 xml:space="preserve">Aug. 2021 – </w:t>
      </w:r>
      <w:r w:rsidR="006E1310">
        <w:rPr>
          <w:rFonts w:asciiTheme="minorHAnsi" w:hAnsiTheme="minorHAnsi" w:cstheme="minorHAnsi"/>
          <w:sz w:val="24"/>
        </w:rPr>
        <w:t>Nov. 2022</w:t>
      </w:r>
    </w:p>
    <w:p w14:paraId="4E44812A" w14:textId="5053F6EC" w:rsidR="00226634" w:rsidRPr="00226634" w:rsidRDefault="00226634" w:rsidP="00226634">
      <w:pPr>
        <w:pStyle w:val="Heading1"/>
        <w:keepNext w:val="0"/>
        <w:keepLines w:val="0"/>
        <w:widowControl w:val="0"/>
        <w:tabs>
          <w:tab w:val="left" w:pos="432"/>
          <w:tab w:val="left" w:pos="864"/>
          <w:tab w:val="right" w:pos="11232"/>
        </w:tabs>
        <w:spacing w:after="0" w:line="240" w:lineRule="auto"/>
        <w:ind w:left="432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Sports</w:t>
      </w:r>
      <w:r w:rsidRPr="00581B4C">
        <w:rPr>
          <w:rFonts w:asciiTheme="minorHAnsi" w:hAnsiTheme="minorHAnsi" w:cstheme="minorHAnsi"/>
        </w:rPr>
        <w:t xml:space="preserve"> Reporter </w:t>
      </w:r>
    </w:p>
    <w:p w14:paraId="595061B0" w14:textId="37CE0EAD" w:rsidR="00DD5507" w:rsidRPr="00ED7E4C" w:rsidRDefault="00C904AC" w:rsidP="00ED7E4C">
      <w:pPr>
        <w:numPr>
          <w:ilvl w:val="0"/>
          <w:numId w:val="1"/>
        </w:numPr>
        <w:tabs>
          <w:tab w:val="left" w:pos="432"/>
          <w:tab w:val="left" w:pos="1008"/>
          <w:tab w:val="right" w:pos="11232"/>
        </w:tabs>
        <w:spacing w:after="0" w:line="240" w:lineRule="auto"/>
        <w:ind w:left="1008" w:right="2160" w:hanging="288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 xml:space="preserve">Reported on New Mexico State University sports </w:t>
      </w:r>
      <w:r w:rsidR="0071381C">
        <w:rPr>
          <w:rFonts w:asciiTheme="minorHAnsi" w:hAnsiTheme="minorHAnsi" w:cstheme="minorHAnsi"/>
          <w:sz w:val="24"/>
        </w:rPr>
        <w:t>during a</w:t>
      </w:r>
      <w:r w:rsidR="00481EF2">
        <w:rPr>
          <w:rFonts w:asciiTheme="minorHAnsi" w:hAnsiTheme="minorHAnsi" w:cstheme="minorHAnsi"/>
          <w:sz w:val="24"/>
        </w:rPr>
        <w:t xml:space="preserve"> </w:t>
      </w:r>
      <w:r w:rsidR="00DD5507">
        <w:rPr>
          <w:rFonts w:asciiTheme="minorHAnsi" w:hAnsiTheme="minorHAnsi" w:cstheme="minorHAnsi"/>
          <w:sz w:val="24"/>
        </w:rPr>
        <w:t>historic athletic year.</w:t>
      </w:r>
      <w:r w:rsidR="0071381C">
        <w:rPr>
          <w:rFonts w:asciiTheme="minorHAnsi" w:hAnsiTheme="minorHAnsi" w:cstheme="minorHAnsi"/>
          <w:sz w:val="24"/>
        </w:rPr>
        <w:t xml:space="preserve"> </w:t>
      </w:r>
      <w:r w:rsidR="00E14018" w:rsidRPr="00ED7E4C">
        <w:rPr>
          <w:rFonts w:asciiTheme="minorHAnsi" w:hAnsiTheme="minorHAnsi" w:cstheme="minorHAnsi"/>
          <w:sz w:val="24"/>
        </w:rPr>
        <w:t>Found and told compelling and audience-engaging stories during a</w:t>
      </w:r>
      <w:r w:rsidR="000C4E2E" w:rsidRPr="00ED7E4C">
        <w:rPr>
          <w:rFonts w:asciiTheme="minorHAnsi" w:hAnsiTheme="minorHAnsi" w:cstheme="minorHAnsi"/>
          <w:sz w:val="24"/>
        </w:rPr>
        <w:t>n emotional</w:t>
      </w:r>
      <w:r w:rsidR="00E14018" w:rsidRPr="00ED7E4C">
        <w:rPr>
          <w:rFonts w:asciiTheme="minorHAnsi" w:hAnsiTheme="minorHAnsi" w:cstheme="minorHAnsi"/>
          <w:sz w:val="24"/>
        </w:rPr>
        <w:t xml:space="preserve"> men’s basketball season while recording, editing and producing a weekly podcast featuring roster members. </w:t>
      </w:r>
      <w:r w:rsidR="00DD5507" w:rsidRPr="00ED7E4C">
        <w:rPr>
          <w:rFonts w:asciiTheme="minorHAnsi" w:hAnsiTheme="minorHAnsi" w:cstheme="minorHAnsi"/>
          <w:sz w:val="24"/>
        </w:rPr>
        <w:t xml:space="preserve">Self-edited and published at-the-buzzer gamers during sporting events and wrote sidebar and analysis stories immediately following </w:t>
      </w:r>
      <w:r w:rsidR="0082439E">
        <w:rPr>
          <w:rFonts w:asciiTheme="minorHAnsi" w:hAnsiTheme="minorHAnsi" w:cstheme="minorHAnsi"/>
          <w:sz w:val="24"/>
        </w:rPr>
        <w:t xml:space="preserve">postgame </w:t>
      </w:r>
      <w:r w:rsidR="00DD5507" w:rsidRPr="00ED7E4C">
        <w:rPr>
          <w:rFonts w:asciiTheme="minorHAnsi" w:hAnsiTheme="minorHAnsi" w:cstheme="minorHAnsi"/>
          <w:sz w:val="24"/>
        </w:rPr>
        <w:t xml:space="preserve">press conferences for next-day print. </w:t>
      </w:r>
    </w:p>
    <w:p w14:paraId="251630EE" w14:textId="0B44D564" w:rsidR="00E14018" w:rsidRPr="00ED7E4C" w:rsidRDefault="00481EF2" w:rsidP="00ED7E4C">
      <w:pPr>
        <w:numPr>
          <w:ilvl w:val="0"/>
          <w:numId w:val="1"/>
        </w:numPr>
        <w:tabs>
          <w:tab w:val="left" w:pos="432"/>
          <w:tab w:val="left" w:pos="1008"/>
          <w:tab w:val="right" w:pos="11232"/>
        </w:tabs>
        <w:spacing w:after="0" w:line="240" w:lineRule="auto"/>
        <w:ind w:left="1008" w:right="2160" w:hanging="288"/>
        <w:jc w:val="both"/>
        <w:rPr>
          <w:rFonts w:asciiTheme="minorHAnsi" w:hAnsiTheme="minorHAnsi" w:cstheme="minorHAnsi"/>
          <w:b/>
          <w:sz w:val="24"/>
        </w:rPr>
      </w:pPr>
      <w:r w:rsidRPr="00ED7E4C">
        <w:rPr>
          <w:rFonts w:asciiTheme="minorHAnsi" w:hAnsiTheme="minorHAnsi" w:cstheme="minorHAnsi"/>
          <w:sz w:val="24"/>
        </w:rPr>
        <w:t>Covered coaching searches for men’s and women’s basketball and football during athletic</w:t>
      </w:r>
      <w:r w:rsidR="00DD5507" w:rsidRPr="00ED7E4C">
        <w:rPr>
          <w:rFonts w:asciiTheme="minorHAnsi" w:hAnsiTheme="minorHAnsi" w:cstheme="minorHAnsi"/>
          <w:sz w:val="24"/>
        </w:rPr>
        <w:t xml:space="preserve"> offseasons </w:t>
      </w:r>
      <w:r w:rsidR="000C4E2E" w:rsidRPr="00ED7E4C">
        <w:rPr>
          <w:rFonts w:asciiTheme="minorHAnsi" w:hAnsiTheme="minorHAnsi" w:cstheme="minorHAnsi"/>
          <w:sz w:val="24"/>
        </w:rPr>
        <w:t xml:space="preserve">while </w:t>
      </w:r>
      <w:r w:rsidR="001C54D9" w:rsidRPr="00ED7E4C">
        <w:rPr>
          <w:rFonts w:asciiTheme="minorHAnsi" w:hAnsiTheme="minorHAnsi" w:cstheme="minorHAnsi"/>
          <w:sz w:val="24"/>
        </w:rPr>
        <w:t xml:space="preserve">reporting must-read feature </w:t>
      </w:r>
      <w:r w:rsidR="00ED7E4C" w:rsidRPr="00ED7E4C">
        <w:rPr>
          <w:rFonts w:asciiTheme="minorHAnsi" w:hAnsiTheme="minorHAnsi" w:cstheme="minorHAnsi"/>
          <w:sz w:val="24"/>
        </w:rPr>
        <w:t xml:space="preserve">and enterprise </w:t>
      </w:r>
      <w:r w:rsidR="001C54D9" w:rsidRPr="00ED7E4C">
        <w:rPr>
          <w:rFonts w:asciiTheme="minorHAnsi" w:hAnsiTheme="minorHAnsi" w:cstheme="minorHAnsi"/>
          <w:sz w:val="24"/>
        </w:rPr>
        <w:t xml:space="preserve">stories. </w:t>
      </w:r>
    </w:p>
    <w:p w14:paraId="64FFF5E5" w14:textId="77777777" w:rsidR="002D6808" w:rsidRDefault="002D6808" w:rsidP="002D6808">
      <w:pPr>
        <w:tabs>
          <w:tab w:val="left" w:pos="432"/>
          <w:tab w:val="left" w:pos="1008"/>
          <w:tab w:val="right" w:pos="11232"/>
        </w:tabs>
        <w:spacing w:after="0" w:line="240" w:lineRule="auto"/>
        <w:ind w:right="2160"/>
        <w:jc w:val="both"/>
        <w:rPr>
          <w:rFonts w:asciiTheme="minorHAnsi" w:hAnsiTheme="minorHAnsi" w:cstheme="minorHAnsi"/>
          <w:sz w:val="24"/>
        </w:rPr>
      </w:pPr>
    </w:p>
    <w:p w14:paraId="22ED91B4" w14:textId="169884E1" w:rsidR="00494050" w:rsidRDefault="00494050" w:rsidP="00494050">
      <w:pPr>
        <w:widowControl w:val="0"/>
        <w:tabs>
          <w:tab w:val="left" w:pos="432"/>
          <w:tab w:val="left" w:pos="864"/>
          <w:tab w:val="right" w:pos="11232"/>
        </w:tabs>
        <w:spacing w:after="0" w:line="240" w:lineRule="auto"/>
        <w:ind w:left="43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The Dallas Morning News</w:t>
      </w:r>
      <w:r w:rsidRPr="00581B4C">
        <w:rPr>
          <w:rFonts w:asciiTheme="minorHAnsi" w:hAnsiTheme="minorHAnsi" w:cstheme="minorHAnsi"/>
          <w:b/>
          <w:bCs/>
          <w:sz w:val="24"/>
        </w:rPr>
        <w:t xml:space="preserve"> </w:t>
      </w:r>
      <w:r w:rsidRPr="00581B4C">
        <w:rPr>
          <w:rFonts w:asciiTheme="minorHAnsi" w:hAnsiTheme="minorHAnsi" w:cstheme="minorHAnsi"/>
          <w:b/>
          <w:bCs/>
          <w:sz w:val="24"/>
        </w:rPr>
        <w:tab/>
      </w:r>
      <w:r w:rsidR="00504FF2">
        <w:rPr>
          <w:rFonts w:asciiTheme="minorHAnsi" w:hAnsiTheme="minorHAnsi" w:cstheme="minorHAnsi"/>
          <w:sz w:val="24"/>
        </w:rPr>
        <w:t>Spring 2021</w:t>
      </w:r>
    </w:p>
    <w:p w14:paraId="0EFB70A6" w14:textId="77777777" w:rsidR="00494050" w:rsidRPr="00183B09" w:rsidRDefault="00494050" w:rsidP="00494050">
      <w:pPr>
        <w:widowControl w:val="0"/>
        <w:tabs>
          <w:tab w:val="left" w:pos="432"/>
          <w:tab w:val="left" w:pos="864"/>
          <w:tab w:val="right" w:pos="11232"/>
        </w:tabs>
        <w:spacing w:after="0" w:line="240" w:lineRule="auto"/>
        <w:ind w:left="432"/>
        <w:rPr>
          <w:rFonts w:asciiTheme="minorHAnsi" w:hAnsiTheme="minorHAnsi" w:cstheme="minorHAnsi"/>
          <w:i/>
          <w:iCs/>
          <w:sz w:val="24"/>
        </w:rPr>
      </w:pPr>
      <w:r>
        <w:rPr>
          <w:rFonts w:asciiTheme="minorHAnsi" w:hAnsiTheme="minorHAnsi" w:cstheme="minorHAnsi"/>
          <w:i/>
          <w:iCs/>
          <w:sz w:val="24"/>
        </w:rPr>
        <w:t>University of Texas Blogger, Special Contributor</w:t>
      </w:r>
    </w:p>
    <w:p w14:paraId="6C9E25F0" w14:textId="6DEDA862" w:rsidR="0000643A" w:rsidRDefault="00494050" w:rsidP="00B32A8E">
      <w:pPr>
        <w:pStyle w:val="Heading1"/>
        <w:keepNext w:val="0"/>
        <w:keepLines w:val="0"/>
        <w:widowControl w:val="0"/>
        <w:numPr>
          <w:ilvl w:val="0"/>
          <w:numId w:val="3"/>
        </w:numPr>
        <w:tabs>
          <w:tab w:val="left" w:pos="432"/>
          <w:tab w:val="left" w:pos="864"/>
          <w:tab w:val="right" w:pos="11232"/>
        </w:tabs>
        <w:spacing w:after="0" w:line="240" w:lineRule="auto"/>
        <w:rPr>
          <w:rFonts w:asciiTheme="minorHAnsi" w:hAnsiTheme="minorHAnsi" w:cstheme="minorHAnsi"/>
          <w:i w:val="0"/>
          <w:iCs/>
        </w:rPr>
      </w:pPr>
      <w:r w:rsidRPr="0030193E">
        <w:rPr>
          <w:rFonts w:asciiTheme="minorHAnsi" w:hAnsiTheme="minorHAnsi" w:cstheme="minorHAnsi"/>
          <w:i w:val="0"/>
          <w:iCs/>
        </w:rPr>
        <w:t xml:space="preserve">Reported on significant UT sports events, including games, breaking news, press conferences and feature stories. Pitched original story ideas and met weekly deadlines for the Dallas-Fort Worth Metroplex’s largest newspaper. Covered high school sports involving Dallas-area high schools for print and online </w:t>
      </w:r>
      <w:r w:rsidR="009D2CC6">
        <w:rPr>
          <w:rFonts w:asciiTheme="minorHAnsi" w:hAnsiTheme="minorHAnsi" w:cstheme="minorHAnsi"/>
          <w:i w:val="0"/>
          <w:iCs/>
        </w:rPr>
        <w:t xml:space="preserve">publication </w:t>
      </w:r>
      <w:r w:rsidRPr="0030193E">
        <w:rPr>
          <w:rFonts w:asciiTheme="minorHAnsi" w:hAnsiTheme="minorHAnsi" w:cstheme="minorHAnsi"/>
          <w:i w:val="0"/>
          <w:iCs/>
        </w:rPr>
        <w:t>while keeping box scores.</w:t>
      </w:r>
    </w:p>
    <w:p w14:paraId="3FB156AC" w14:textId="77777777" w:rsidR="002D6808" w:rsidRPr="002D6808" w:rsidRDefault="002D6808" w:rsidP="002D6808"/>
    <w:p w14:paraId="09B660D9" w14:textId="77777777" w:rsidR="002D6808" w:rsidRPr="00581B4C" w:rsidRDefault="002D6808" w:rsidP="002D6808">
      <w:pPr>
        <w:widowControl w:val="0"/>
        <w:tabs>
          <w:tab w:val="left" w:pos="432"/>
          <w:tab w:val="left" w:pos="864"/>
          <w:tab w:val="right" w:pos="11232"/>
        </w:tabs>
        <w:spacing w:after="0" w:line="240" w:lineRule="auto"/>
        <w:ind w:left="432"/>
        <w:rPr>
          <w:rFonts w:asciiTheme="minorHAnsi" w:hAnsiTheme="minorHAnsi" w:cstheme="minorHAnsi"/>
          <w:sz w:val="24"/>
        </w:rPr>
      </w:pPr>
      <w:r w:rsidRPr="00581B4C">
        <w:rPr>
          <w:rFonts w:asciiTheme="minorHAnsi" w:hAnsiTheme="minorHAnsi" w:cstheme="minorHAnsi"/>
          <w:b/>
          <w:bCs/>
          <w:sz w:val="24"/>
        </w:rPr>
        <w:t xml:space="preserve">Infinite Fitness </w:t>
      </w:r>
      <w:r w:rsidRPr="00581B4C">
        <w:rPr>
          <w:rFonts w:asciiTheme="minorHAnsi" w:hAnsiTheme="minorHAnsi" w:cstheme="minorHAnsi"/>
          <w:b/>
          <w:bCs/>
          <w:sz w:val="24"/>
        </w:rPr>
        <w:tab/>
      </w:r>
      <w:r>
        <w:rPr>
          <w:rFonts w:asciiTheme="minorHAnsi" w:hAnsiTheme="minorHAnsi" w:cstheme="minorHAnsi"/>
          <w:sz w:val="24"/>
        </w:rPr>
        <w:t>Summer 2020</w:t>
      </w:r>
    </w:p>
    <w:p w14:paraId="34AE29D8" w14:textId="77777777" w:rsidR="002D6808" w:rsidRPr="00581B4C" w:rsidRDefault="002D6808" w:rsidP="002D6808">
      <w:pPr>
        <w:pStyle w:val="Heading1"/>
        <w:keepNext w:val="0"/>
        <w:keepLines w:val="0"/>
        <w:widowControl w:val="0"/>
        <w:tabs>
          <w:tab w:val="left" w:pos="432"/>
          <w:tab w:val="left" w:pos="864"/>
          <w:tab w:val="right" w:pos="11232"/>
        </w:tabs>
        <w:spacing w:after="0" w:line="240" w:lineRule="auto"/>
        <w:ind w:left="432" w:firstLine="0"/>
        <w:rPr>
          <w:rFonts w:asciiTheme="minorHAnsi" w:hAnsiTheme="minorHAnsi" w:cstheme="minorHAnsi"/>
        </w:rPr>
      </w:pPr>
      <w:r w:rsidRPr="00581B4C">
        <w:rPr>
          <w:rFonts w:asciiTheme="minorHAnsi" w:hAnsiTheme="minorHAnsi" w:cstheme="minorHAnsi"/>
        </w:rPr>
        <w:t xml:space="preserve">Marketing Intern </w:t>
      </w:r>
    </w:p>
    <w:p w14:paraId="727B1586" w14:textId="005B2B35" w:rsidR="002D6808" w:rsidRPr="002D6808" w:rsidRDefault="002D6808" w:rsidP="002D6808">
      <w:pPr>
        <w:numPr>
          <w:ilvl w:val="0"/>
          <w:numId w:val="1"/>
        </w:numPr>
        <w:tabs>
          <w:tab w:val="left" w:pos="432"/>
          <w:tab w:val="left" w:pos="1008"/>
          <w:tab w:val="right" w:pos="11232"/>
        </w:tabs>
        <w:spacing w:after="200" w:line="240" w:lineRule="auto"/>
        <w:ind w:left="1008" w:right="2160" w:hanging="288"/>
        <w:jc w:val="both"/>
        <w:rPr>
          <w:rFonts w:asciiTheme="minorHAnsi" w:hAnsiTheme="minorHAnsi" w:cstheme="minorHAnsi"/>
          <w:sz w:val="24"/>
        </w:rPr>
      </w:pPr>
      <w:r w:rsidRPr="00581B4C">
        <w:rPr>
          <w:rFonts w:asciiTheme="minorHAnsi" w:hAnsiTheme="minorHAnsi" w:cstheme="minorHAnsi"/>
          <w:sz w:val="24"/>
        </w:rPr>
        <w:t xml:space="preserve">Helped a startup fitness company grow during the COVID-19 pandemic by working on email campaigns, </w:t>
      </w:r>
      <w:r>
        <w:rPr>
          <w:rFonts w:asciiTheme="minorHAnsi" w:hAnsiTheme="minorHAnsi" w:cstheme="minorHAnsi"/>
          <w:sz w:val="24"/>
        </w:rPr>
        <w:t>creating</w:t>
      </w:r>
      <w:r w:rsidRPr="00581B4C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original </w:t>
      </w:r>
      <w:r w:rsidRPr="00581B4C">
        <w:rPr>
          <w:rFonts w:asciiTheme="minorHAnsi" w:hAnsiTheme="minorHAnsi" w:cstheme="minorHAnsi"/>
          <w:sz w:val="24"/>
        </w:rPr>
        <w:t>advertis</w:t>
      </w:r>
      <w:r>
        <w:rPr>
          <w:rFonts w:asciiTheme="minorHAnsi" w:hAnsiTheme="minorHAnsi" w:cstheme="minorHAnsi"/>
          <w:sz w:val="24"/>
        </w:rPr>
        <w:t xml:space="preserve">ing campaigns </w:t>
      </w:r>
      <w:r w:rsidRPr="00581B4C">
        <w:rPr>
          <w:rFonts w:asciiTheme="minorHAnsi" w:hAnsiTheme="minorHAnsi" w:cstheme="minorHAnsi"/>
          <w:sz w:val="24"/>
        </w:rPr>
        <w:t xml:space="preserve">and nurturing relationships with joint-venture partners. </w:t>
      </w:r>
    </w:p>
    <w:sectPr w:rsidR="002D6808" w:rsidRPr="002D6808" w:rsidSect="003D1025"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3A4D5" w14:textId="77777777" w:rsidR="00425A80" w:rsidRDefault="00425A80" w:rsidP="00DB535B">
      <w:pPr>
        <w:spacing w:after="0" w:line="240" w:lineRule="auto"/>
      </w:pPr>
      <w:r>
        <w:separator/>
      </w:r>
    </w:p>
  </w:endnote>
  <w:endnote w:type="continuationSeparator" w:id="0">
    <w:p w14:paraId="51D5C3EB" w14:textId="77777777" w:rsidR="00425A80" w:rsidRDefault="00425A80" w:rsidP="00DB5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8A1C" w14:textId="77777777" w:rsidR="00425A80" w:rsidRDefault="00425A80" w:rsidP="00DB535B">
      <w:pPr>
        <w:spacing w:after="0" w:line="240" w:lineRule="auto"/>
      </w:pPr>
      <w:r>
        <w:separator/>
      </w:r>
    </w:p>
  </w:footnote>
  <w:footnote w:type="continuationSeparator" w:id="0">
    <w:p w14:paraId="09A5B22C" w14:textId="77777777" w:rsidR="00425A80" w:rsidRDefault="00425A80" w:rsidP="00DB5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622"/>
    <w:multiLevelType w:val="hybridMultilevel"/>
    <w:tmpl w:val="E096891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668D6B45"/>
    <w:multiLevelType w:val="hybridMultilevel"/>
    <w:tmpl w:val="06E0FE68"/>
    <w:lvl w:ilvl="0" w:tplc="5FC468B6">
      <w:start w:val="1"/>
      <w:numFmt w:val="bullet"/>
      <w:lvlText w:val="•"/>
      <w:lvlJc w:val="left"/>
      <w:pPr>
        <w:ind w:left="1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927B3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168F0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2E06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CACB7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5CC8F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18D9A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7EE80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90AEE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B84E27"/>
    <w:multiLevelType w:val="hybridMultilevel"/>
    <w:tmpl w:val="C97C1586"/>
    <w:lvl w:ilvl="0" w:tplc="3D6CAFE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F416B8">
      <w:start w:val="1"/>
      <w:numFmt w:val="bullet"/>
      <w:lvlText w:val="o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2C74A4">
      <w:start w:val="1"/>
      <w:numFmt w:val="bullet"/>
      <w:lvlText w:val="▪"/>
      <w:lvlJc w:val="left"/>
      <w:pPr>
        <w:ind w:left="2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B82F4C">
      <w:start w:val="1"/>
      <w:numFmt w:val="bullet"/>
      <w:lvlText w:val="•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58C188">
      <w:start w:val="1"/>
      <w:numFmt w:val="bullet"/>
      <w:lvlText w:val="o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A4AFE">
      <w:start w:val="1"/>
      <w:numFmt w:val="bullet"/>
      <w:lvlText w:val="▪"/>
      <w:lvlJc w:val="left"/>
      <w:pPr>
        <w:ind w:left="4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FE3D0C">
      <w:start w:val="1"/>
      <w:numFmt w:val="bullet"/>
      <w:lvlText w:val="•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46377A">
      <w:start w:val="1"/>
      <w:numFmt w:val="bullet"/>
      <w:lvlText w:val="o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58EA98">
      <w:start w:val="1"/>
      <w:numFmt w:val="bullet"/>
      <w:lvlText w:val="▪"/>
      <w:lvlJc w:val="left"/>
      <w:pPr>
        <w:ind w:left="6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5965516">
    <w:abstractNumId w:val="1"/>
  </w:num>
  <w:num w:numId="2" w16cid:durableId="489756587">
    <w:abstractNumId w:val="2"/>
  </w:num>
  <w:num w:numId="3" w16cid:durableId="186725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D69"/>
    <w:rsid w:val="0000643A"/>
    <w:rsid w:val="0005309C"/>
    <w:rsid w:val="000A5EF7"/>
    <w:rsid w:val="000C4330"/>
    <w:rsid w:val="000C4E2E"/>
    <w:rsid w:val="000F0E13"/>
    <w:rsid w:val="000F3EC4"/>
    <w:rsid w:val="00183B09"/>
    <w:rsid w:val="001B12A0"/>
    <w:rsid w:val="001B5BA2"/>
    <w:rsid w:val="001C54D9"/>
    <w:rsid w:val="00226634"/>
    <w:rsid w:val="00240795"/>
    <w:rsid w:val="00291A2C"/>
    <w:rsid w:val="00295B52"/>
    <w:rsid w:val="002D6808"/>
    <w:rsid w:val="002F1F9A"/>
    <w:rsid w:val="002F7242"/>
    <w:rsid w:val="003013D2"/>
    <w:rsid w:val="0030193E"/>
    <w:rsid w:val="00350256"/>
    <w:rsid w:val="003C1AFF"/>
    <w:rsid w:val="003D1025"/>
    <w:rsid w:val="00425A80"/>
    <w:rsid w:val="00427256"/>
    <w:rsid w:val="0046745A"/>
    <w:rsid w:val="00481EF2"/>
    <w:rsid w:val="00494050"/>
    <w:rsid w:val="004C3868"/>
    <w:rsid w:val="004E3A93"/>
    <w:rsid w:val="00504FF2"/>
    <w:rsid w:val="00510450"/>
    <w:rsid w:val="00567DE3"/>
    <w:rsid w:val="00581B4C"/>
    <w:rsid w:val="00584C9D"/>
    <w:rsid w:val="005A76EE"/>
    <w:rsid w:val="005E4A53"/>
    <w:rsid w:val="00635309"/>
    <w:rsid w:val="00650D69"/>
    <w:rsid w:val="006942F0"/>
    <w:rsid w:val="006B0A2E"/>
    <w:rsid w:val="006E1310"/>
    <w:rsid w:val="006E5AA0"/>
    <w:rsid w:val="006F6684"/>
    <w:rsid w:val="0071381C"/>
    <w:rsid w:val="0075331C"/>
    <w:rsid w:val="007C3E08"/>
    <w:rsid w:val="007F3964"/>
    <w:rsid w:val="0082439E"/>
    <w:rsid w:val="008A4ED4"/>
    <w:rsid w:val="008B317E"/>
    <w:rsid w:val="00950960"/>
    <w:rsid w:val="009A37C5"/>
    <w:rsid w:val="009D2CC6"/>
    <w:rsid w:val="009E40EC"/>
    <w:rsid w:val="00A01560"/>
    <w:rsid w:val="00AB1280"/>
    <w:rsid w:val="00AC63DE"/>
    <w:rsid w:val="00B32A8E"/>
    <w:rsid w:val="00B530A9"/>
    <w:rsid w:val="00B53B5C"/>
    <w:rsid w:val="00B7017C"/>
    <w:rsid w:val="00C72314"/>
    <w:rsid w:val="00C904AC"/>
    <w:rsid w:val="00CB6574"/>
    <w:rsid w:val="00CC3C04"/>
    <w:rsid w:val="00D03073"/>
    <w:rsid w:val="00DB535B"/>
    <w:rsid w:val="00DC172E"/>
    <w:rsid w:val="00DC30F7"/>
    <w:rsid w:val="00DD5507"/>
    <w:rsid w:val="00DE5FF6"/>
    <w:rsid w:val="00E021F1"/>
    <w:rsid w:val="00E07654"/>
    <w:rsid w:val="00E14018"/>
    <w:rsid w:val="00E534DF"/>
    <w:rsid w:val="00E7634F"/>
    <w:rsid w:val="00E862BA"/>
    <w:rsid w:val="00EA1CA1"/>
    <w:rsid w:val="00EC5AEC"/>
    <w:rsid w:val="00ED176E"/>
    <w:rsid w:val="00ED7E4C"/>
    <w:rsid w:val="00EE6580"/>
    <w:rsid w:val="00FB0F1F"/>
    <w:rsid w:val="00FB55AA"/>
    <w:rsid w:val="00FC149A"/>
    <w:rsid w:val="00FD3AC8"/>
    <w:rsid w:val="00F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E432B"/>
  <w15:docId w15:val="{02BEE821-7637-7D46-8C81-A6E15F64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370" w:hanging="10"/>
      <w:outlineLvl w:val="0"/>
    </w:pPr>
    <w:rPr>
      <w:rFonts w:ascii="Calibri" w:eastAsia="Calibri" w:hAnsi="Calibri" w:cs="Calibri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i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5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35B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DB5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35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Stephen D Wagner Resume.docx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Stephen D Wagner Resume.docx</dc:title>
  <dc:subject/>
  <dc:creator>Stephen Wagner</dc:creator>
  <cp:keywords/>
  <cp:lastModifiedBy>Stephen Wagner</cp:lastModifiedBy>
  <cp:revision>2</cp:revision>
  <cp:lastPrinted>2026-01-30T18:48:00Z</cp:lastPrinted>
  <dcterms:created xsi:type="dcterms:W3CDTF">2026-02-03T15:40:00Z</dcterms:created>
  <dcterms:modified xsi:type="dcterms:W3CDTF">2026-02-03T15:40:00Z</dcterms:modified>
</cp:coreProperties>
</file>