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02A4" w14:textId="77777777" w:rsidR="007415C7" w:rsidRPr="00D41B75" w:rsidRDefault="007415C7" w:rsidP="007415C7">
      <w:pPr>
        <w:pStyle w:val="NoSpacing"/>
        <w:jc w:val="center"/>
        <w:rPr>
          <w:rFonts w:ascii="Times New Roman" w:hAnsi="Times New Roman" w:cs="Times New Roman"/>
          <w:b/>
          <w:bCs/>
          <w:sz w:val="26"/>
          <w:szCs w:val="26"/>
        </w:rPr>
      </w:pPr>
      <w:r w:rsidRPr="00062F88">
        <w:rPr>
          <w:rFonts w:ascii="Times New Roman" w:hAnsi="Times New Roman" w:cs="Times New Roman"/>
          <w:b/>
          <w:bCs/>
          <w:noProof/>
          <w:sz w:val="26"/>
          <w:szCs w:val="26"/>
        </w:rPr>
        <mc:AlternateContent>
          <mc:Choice Requires="wpg">
            <w:drawing>
              <wp:anchor distT="0" distB="0" distL="0" distR="0" simplePos="0" relativeHeight="251659264" behindDoc="0" locked="0" layoutInCell="1" allowOverlap="1" wp14:anchorId="280459B9" wp14:editId="49F2E978">
                <wp:simplePos x="0" y="0"/>
                <wp:positionH relativeFrom="page">
                  <wp:posOffset>220980</wp:posOffset>
                </wp:positionH>
                <wp:positionV relativeFrom="paragraph">
                  <wp:posOffset>168331</wp:posOffset>
                </wp:positionV>
                <wp:extent cx="9294495" cy="33458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94495" cy="334589"/>
                          <a:chOff x="-52660" y="-131025"/>
                          <a:chExt cx="9175994" cy="289560"/>
                        </a:xfrm>
                      </wpg:grpSpPr>
                      <wps:wsp>
                        <wps:cNvPr id="2" name="Graphic 2"/>
                        <wps:cNvSpPr/>
                        <wps:spPr>
                          <a:xfrm>
                            <a:off x="7523" y="-92056"/>
                            <a:ext cx="7031990" cy="1270"/>
                          </a:xfrm>
                          <a:custGeom>
                            <a:avLst/>
                            <a:gdLst/>
                            <a:ahLst/>
                            <a:cxnLst/>
                            <a:rect l="l" t="t" r="r" b="b"/>
                            <a:pathLst>
                              <a:path w="7031990">
                                <a:moveTo>
                                  <a:pt x="0" y="0"/>
                                </a:moveTo>
                                <a:lnTo>
                                  <a:pt x="7031735" y="0"/>
                                </a:lnTo>
                              </a:path>
                            </a:pathLst>
                          </a:custGeom>
                          <a:ln w="5054">
                            <a:solidFill>
                              <a:srgbClr val="A06E0B"/>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180578" y="-74549"/>
                            <a:ext cx="150058" cy="106930"/>
                          </a:xfrm>
                          <a:prstGeom prst="rect">
                            <a:avLst/>
                          </a:prstGeom>
                        </pic:spPr>
                      </pic:pic>
                      <pic:pic xmlns:pic="http://schemas.openxmlformats.org/drawingml/2006/picture">
                        <pic:nvPicPr>
                          <pic:cNvPr id="4" name="Image 4">
                            <a:hlinkClick r:id="rId7"/>
                          </pic:cNvPr>
                          <pic:cNvPicPr/>
                        </pic:nvPicPr>
                        <pic:blipFill>
                          <a:blip r:embed="rId8" cstate="print"/>
                          <a:stretch>
                            <a:fillRect/>
                          </a:stretch>
                        </pic:blipFill>
                        <pic:spPr>
                          <a:xfrm>
                            <a:off x="1637497" y="-59968"/>
                            <a:ext cx="101600" cy="76200"/>
                          </a:xfrm>
                          <a:prstGeom prst="rect">
                            <a:avLst/>
                          </a:prstGeom>
                        </pic:spPr>
                      </pic:pic>
                      <wps:wsp>
                        <wps:cNvPr id="5" name="Graphic 5"/>
                        <wps:cNvSpPr/>
                        <wps:spPr>
                          <a:xfrm>
                            <a:off x="-52660" y="47367"/>
                            <a:ext cx="7031990" cy="1270"/>
                          </a:xfrm>
                          <a:custGeom>
                            <a:avLst/>
                            <a:gdLst/>
                            <a:ahLst/>
                            <a:cxnLst/>
                            <a:rect l="l" t="t" r="r" b="b"/>
                            <a:pathLst>
                              <a:path w="7031990">
                                <a:moveTo>
                                  <a:pt x="0" y="0"/>
                                </a:moveTo>
                                <a:lnTo>
                                  <a:pt x="7031735" y="0"/>
                                </a:lnTo>
                              </a:path>
                            </a:pathLst>
                          </a:custGeom>
                          <a:ln w="5054">
                            <a:solidFill>
                              <a:srgbClr val="A06E0B"/>
                            </a:solidFill>
                            <a:prstDash val="solid"/>
                          </a:ln>
                        </wps:spPr>
                        <wps:bodyPr wrap="square" lIns="0" tIns="0" rIns="0" bIns="0" rtlCol="0">
                          <a:prstTxWarp prst="textNoShape">
                            <a:avLst/>
                          </a:prstTxWarp>
                          <a:noAutofit/>
                        </wps:bodyPr>
                      </wps:wsp>
                      <wps:wsp>
                        <wps:cNvPr id="6" name="Textbox 6"/>
                        <wps:cNvSpPr txBox="1"/>
                        <wps:spPr>
                          <a:xfrm>
                            <a:off x="-24423" y="-131025"/>
                            <a:ext cx="9147757" cy="289560"/>
                          </a:xfrm>
                          <a:prstGeom prst="rect">
                            <a:avLst/>
                          </a:prstGeom>
                        </wps:spPr>
                        <wps:txbx>
                          <w:txbxContent>
                            <w:p w14:paraId="5CBC15B1" w14:textId="4227BC8F" w:rsidR="007415C7" w:rsidRPr="00574464" w:rsidRDefault="007415C7" w:rsidP="007415C7">
                              <w:pPr>
                                <w:tabs>
                                  <w:tab w:val="left" w:pos="1820"/>
                                </w:tabs>
                                <w:spacing w:before="28"/>
                                <w:rPr>
                                  <w:rFonts w:ascii="Times New Roman" w:hAnsi="Times New Roman" w:cs="Times New Roman"/>
                                </w:rPr>
                              </w:pPr>
                              <w:r w:rsidRPr="00D30D0D">
                                <w:rPr>
                                  <w:spacing w:val="69"/>
                                  <w:w w:val="150"/>
                                  <w:sz w:val="24"/>
                                  <w:szCs w:val="36"/>
                                </w:rPr>
                                <w:t xml:space="preserve"> </w:t>
                              </w:r>
                              <w:r w:rsidRPr="00D30D0D">
                                <w:rPr>
                                  <w:spacing w:val="-10"/>
                                  <w:sz w:val="24"/>
                                  <w:szCs w:val="36"/>
                                </w:rPr>
                                <w:t xml:space="preserve">                </w:t>
                              </w:r>
                              <w:r>
                                <w:rPr>
                                  <w:spacing w:val="-10"/>
                                  <w:sz w:val="24"/>
                                  <w:szCs w:val="36"/>
                                </w:rPr>
                                <w:t>-</w:t>
                              </w:r>
                              <w:r w:rsidRPr="00D30D0D">
                                <w:rPr>
                                  <w:spacing w:val="-10"/>
                                  <w:sz w:val="24"/>
                                  <w:szCs w:val="36"/>
                                </w:rPr>
                                <w:t xml:space="preserve"> </w:t>
                              </w:r>
                              <w:r w:rsidRPr="00574464">
                                <w:rPr>
                                  <w:rFonts w:ascii="Times New Roman" w:hAnsi="Times New Roman" w:cs="Times New Roman"/>
                                  <w:sz w:val="28"/>
                                  <w:szCs w:val="40"/>
                                </w:rPr>
                                <w:t xml:space="preserve"> </w:t>
                              </w:r>
                              <w:r w:rsidRPr="00574464">
                                <w:rPr>
                                  <w:rFonts w:ascii="Times New Roman" w:hAnsi="Times New Roman" w:cs="Times New Roman"/>
                                </w:rPr>
                                <w:t xml:space="preserve"> (561) 501-8560    </w:t>
                              </w:r>
                              <w:r w:rsidRPr="00574464">
                                <w:rPr>
                                  <w:rFonts w:ascii="Times New Roman" w:hAnsi="Times New Roman" w:cs="Times New Roman"/>
                                  <w:spacing w:val="49"/>
                                </w:rPr>
                                <w:t xml:space="preserve">  </w:t>
                              </w:r>
                              <w:r>
                                <w:rPr>
                                  <w:rFonts w:ascii="Times New Roman" w:hAnsi="Times New Roman" w:cs="Times New Roman"/>
                                  <w:spacing w:val="49"/>
                                </w:rPr>
                                <w:t xml:space="preserve">   - </w:t>
                              </w:r>
                              <w:r w:rsidRPr="00574464">
                                <w:rPr>
                                  <w:rFonts w:ascii="Times New Roman" w:hAnsi="Times New Roman" w:cs="Times New Roman"/>
                                  <w:spacing w:val="49"/>
                                </w:rPr>
                                <w:t xml:space="preserve"> </w:t>
                              </w:r>
                              <w:hyperlink r:id="rId9" w:history="1">
                                <w:r w:rsidR="00F1340A" w:rsidRPr="00113DBE">
                                  <w:rPr>
                                    <w:rStyle w:val="Hyperlink"/>
                                    <w:rFonts w:ascii="Times New Roman" w:hAnsi="Times New Roman" w:cs="Times New Roman"/>
                                    <w:spacing w:val="-10"/>
                                  </w:rPr>
                                  <w:t>shanmukhapriyak5@gmail.com</w:t>
                                </w:r>
                              </w:hyperlink>
                              <w:r w:rsidRPr="00574464">
                                <w:rPr>
                                  <w:rFonts w:ascii="Times New Roman" w:hAnsi="Times New Roman" w:cs="Times New Roman"/>
                                  <w:spacing w:val="-10"/>
                                  <w:sz w:val="28"/>
                                  <w:szCs w:val="40"/>
                                </w:rPr>
                                <w:t xml:space="preserve">    </w:t>
                              </w:r>
                              <w:r>
                                <w:rPr>
                                  <w:rFonts w:ascii="Times New Roman" w:hAnsi="Times New Roman" w:cs="Times New Roman"/>
                                  <w:spacing w:val="-10"/>
                                  <w:sz w:val="28"/>
                                  <w:szCs w:val="40"/>
                                </w:rPr>
                                <w:t xml:space="preserve">  </w:t>
                              </w:r>
                              <w:r w:rsidRPr="00574464">
                                <w:rPr>
                                  <w:rFonts w:ascii="Times New Roman" w:hAnsi="Times New Roman" w:cs="Times New Roman"/>
                                  <w:spacing w:val="-10"/>
                                  <w:sz w:val="28"/>
                                  <w:szCs w:val="40"/>
                                </w:rPr>
                                <w:t xml:space="preserve"> </w:t>
                              </w:r>
                              <w:r w:rsidRPr="00574464">
                                <w:rPr>
                                  <w:rFonts w:ascii="Times New Roman" w:hAnsi="Times New Roman" w:cs="Times New Roman"/>
                                  <w:spacing w:val="-10"/>
                                </w:rPr>
                                <w:t xml:space="preserve">LinkedIn: </w:t>
                              </w:r>
                              <w:hyperlink r:id="rId10" w:history="1">
                                <w:r w:rsidRPr="00574464">
                                  <w:rPr>
                                    <w:rStyle w:val="Hyperlink"/>
                                    <w:rFonts w:ascii="Times New Roman" w:hAnsi="Times New Roman" w:cs="Times New Roman"/>
                                    <w:spacing w:val="-10"/>
                                  </w:rPr>
                                  <w:t xml:space="preserve"> </w:t>
                                </w:r>
                              </w:hyperlink>
                              <w:r w:rsidRPr="00574464">
                                <w:rPr>
                                  <w:rFonts w:ascii="Times New Roman" w:hAnsi="Times New Roman" w:cs="Times New Roman"/>
                                </w:rPr>
                                <w:t xml:space="preserve"> </w:t>
                              </w:r>
                              <w:hyperlink r:id="rId11" w:history="1">
                                <w:r w:rsidRPr="00574464">
                                  <w:rPr>
                                    <w:rStyle w:val="Hyperlink"/>
                                    <w:rFonts w:ascii="Times New Roman" w:hAnsi="Times New Roman" w:cs="Times New Roman"/>
                                    <w:b/>
                                    <w:bCs/>
                                  </w:rPr>
                                  <w:t>linkedin.com/in/shanmukha-kpriya</w:t>
                                </w:r>
                              </w:hyperlink>
                              <w:r w:rsidRPr="00574464">
                                <w:rPr>
                                  <w:rFonts w:ascii="Times New Roman" w:hAnsi="Times New Roman" w:cs="Times New Roman"/>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0459B9" id="Group 1" o:spid="_x0000_s1026" style="position:absolute;left:0;text-align:left;margin-left:17.4pt;margin-top:13.25pt;width:731.85pt;height:26.35pt;z-index:251659264;mso-wrap-distance-left:0;mso-wrap-distance-right:0;mso-position-horizontal-relative:page;mso-width-relative:margin;mso-height-relative:margin" coordorigin="-526,-1310" coordsize="91759,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">
                <v:shape id="Graphic 2" o:spid="_x0000_s1027" style="position:absolute;left:75;top:-920;width:70320;height:13;visibility:visible;mso-wrap-style:square;v-text-anchor:top" coordsize="703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" path="m,l7031735,e" filled="f" strokecolor="#a06e0b" strokeweight=".140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805;top:-745;width:1501;height: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">
                  <v:imagedata r:id="rId12" o:title=""/>
                </v:shape>
                <v:shape id="Image 4" o:spid="_x0000_s1029" type="#_x0000_t75" href="mailto:user@domain.tld" style="position:absolute;left:16374;top:-599;width:1016;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" o:button="t">
                  <v:fill o:detectmouseclick="t"/>
                  <v:imagedata r:id="rId13" o:title=""/>
                </v:shape>
                <v:shape id="Graphic 5" o:spid="_x0000_s1030" style="position:absolute;left:-526;top:473;width:70319;height:13;visibility:visible;mso-wrap-style:square;v-text-anchor:top" coordsize="703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" path="m,l7031735,e" filled="f" strokecolor="#a06e0b" strokeweight=".14039mm">
                  <v:path arrowok="t"/>
                </v:shape>
                <v:shapetype id="_x0000_t202" coordsize="21600,21600" o:spt="202" path="m,l,21600r21600,l21600,xe">
                  <v:stroke joinstyle="miter"/>
                  <v:path gradientshapeok="t" o:connecttype="rect"/>
                </v:shapetype>
                <v:shape id="Textbox 6" o:spid="_x0000_s1031" type="#_x0000_t202" style="position:absolute;left:-244;top:-1310;width:9147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BC15B1" w14:textId="4227BC8F" w:rsidR="007415C7" w:rsidRPr="00574464" w:rsidRDefault="007415C7" w:rsidP="007415C7">
                        <w:pPr>
                          <w:tabs>
                            <w:tab w:val="left" w:pos="1820"/>
                          </w:tabs>
                          <w:spacing w:before="28"/>
                          <w:rPr>
                            <w:rFonts w:ascii="Times New Roman" w:hAnsi="Times New Roman" w:cs="Times New Roman"/>
                          </w:rPr>
                        </w:pPr>
                        <w:r w:rsidRPr="00D30D0D">
                          <w:rPr>
                            <w:spacing w:val="69"/>
                            <w:w w:val="150"/>
                            <w:sz w:val="24"/>
                            <w:szCs w:val="36"/>
                          </w:rPr>
                          <w:t xml:space="preserve"> </w:t>
                        </w:r>
                        <w:r w:rsidRPr="00D30D0D">
                          <w:rPr>
                            <w:spacing w:val="-10"/>
                            <w:sz w:val="24"/>
                            <w:szCs w:val="36"/>
                          </w:rPr>
                          <w:t xml:space="preserve">                </w:t>
                        </w:r>
                        <w:r>
                          <w:rPr>
                            <w:spacing w:val="-10"/>
                            <w:sz w:val="24"/>
                            <w:szCs w:val="36"/>
                          </w:rPr>
                          <w:t>-</w:t>
                        </w:r>
                        <w:r w:rsidRPr="00D30D0D">
                          <w:rPr>
                            <w:spacing w:val="-10"/>
                            <w:sz w:val="24"/>
                            <w:szCs w:val="36"/>
                          </w:rPr>
                          <w:t xml:space="preserve"> </w:t>
                        </w:r>
                        <w:r w:rsidRPr="00574464">
                          <w:rPr>
                            <w:rFonts w:ascii="Times New Roman" w:hAnsi="Times New Roman" w:cs="Times New Roman"/>
                            <w:sz w:val="28"/>
                            <w:szCs w:val="40"/>
                          </w:rPr>
                          <w:t xml:space="preserve"> </w:t>
                        </w:r>
                        <w:r w:rsidRPr="00574464">
                          <w:rPr>
                            <w:rFonts w:ascii="Times New Roman" w:hAnsi="Times New Roman" w:cs="Times New Roman"/>
                          </w:rPr>
                          <w:t xml:space="preserve"> (561) 501-8560    </w:t>
                        </w:r>
                        <w:r w:rsidRPr="00574464">
                          <w:rPr>
                            <w:rFonts w:ascii="Times New Roman" w:hAnsi="Times New Roman" w:cs="Times New Roman"/>
                            <w:spacing w:val="49"/>
                          </w:rPr>
                          <w:t xml:space="preserve">  </w:t>
                        </w:r>
                        <w:r>
                          <w:rPr>
                            <w:rFonts w:ascii="Times New Roman" w:hAnsi="Times New Roman" w:cs="Times New Roman"/>
                            <w:spacing w:val="49"/>
                          </w:rPr>
                          <w:t xml:space="preserve">   - </w:t>
                        </w:r>
                        <w:r w:rsidRPr="00574464">
                          <w:rPr>
                            <w:rFonts w:ascii="Times New Roman" w:hAnsi="Times New Roman" w:cs="Times New Roman"/>
                            <w:spacing w:val="49"/>
                          </w:rPr>
                          <w:t xml:space="preserve"> </w:t>
                        </w:r>
                        <w:hyperlink r:id="rId14" w:history="1">
                          <w:r w:rsidR="00F1340A" w:rsidRPr="00113DBE">
                            <w:rPr>
                              <w:rStyle w:val="Hyperlink"/>
                              <w:rFonts w:ascii="Times New Roman" w:hAnsi="Times New Roman" w:cs="Times New Roman"/>
                              <w:spacing w:val="-10"/>
                            </w:rPr>
                            <w:t>shanmukhapriyak5@gmail.com</w:t>
                          </w:r>
                        </w:hyperlink>
                        <w:r w:rsidRPr="00574464">
                          <w:rPr>
                            <w:rFonts w:ascii="Times New Roman" w:hAnsi="Times New Roman" w:cs="Times New Roman"/>
                            <w:spacing w:val="-10"/>
                            <w:sz w:val="28"/>
                            <w:szCs w:val="40"/>
                          </w:rPr>
                          <w:t xml:space="preserve">    </w:t>
                        </w:r>
                        <w:r>
                          <w:rPr>
                            <w:rFonts w:ascii="Times New Roman" w:hAnsi="Times New Roman" w:cs="Times New Roman"/>
                            <w:spacing w:val="-10"/>
                            <w:sz w:val="28"/>
                            <w:szCs w:val="40"/>
                          </w:rPr>
                          <w:t xml:space="preserve">  </w:t>
                        </w:r>
                        <w:r w:rsidRPr="00574464">
                          <w:rPr>
                            <w:rFonts w:ascii="Times New Roman" w:hAnsi="Times New Roman" w:cs="Times New Roman"/>
                            <w:spacing w:val="-10"/>
                            <w:sz w:val="28"/>
                            <w:szCs w:val="40"/>
                          </w:rPr>
                          <w:t xml:space="preserve"> </w:t>
                        </w:r>
                        <w:r w:rsidRPr="00574464">
                          <w:rPr>
                            <w:rFonts w:ascii="Times New Roman" w:hAnsi="Times New Roman" w:cs="Times New Roman"/>
                            <w:spacing w:val="-10"/>
                          </w:rPr>
                          <w:t xml:space="preserve">LinkedIn: </w:t>
                        </w:r>
                        <w:hyperlink r:id="rId15" w:history="1">
                          <w:r w:rsidRPr="00574464">
                            <w:rPr>
                              <w:rStyle w:val="Hyperlink"/>
                              <w:rFonts w:ascii="Times New Roman" w:hAnsi="Times New Roman" w:cs="Times New Roman"/>
                              <w:spacing w:val="-10"/>
                            </w:rPr>
                            <w:t xml:space="preserve"> </w:t>
                          </w:r>
                        </w:hyperlink>
                        <w:r w:rsidRPr="00574464">
                          <w:rPr>
                            <w:rFonts w:ascii="Times New Roman" w:hAnsi="Times New Roman" w:cs="Times New Roman"/>
                          </w:rPr>
                          <w:t xml:space="preserve"> </w:t>
                        </w:r>
                        <w:hyperlink r:id="rId16" w:history="1">
                          <w:r w:rsidRPr="00574464">
                            <w:rPr>
                              <w:rStyle w:val="Hyperlink"/>
                              <w:rFonts w:ascii="Times New Roman" w:hAnsi="Times New Roman" w:cs="Times New Roman"/>
                              <w:b/>
                              <w:bCs/>
                            </w:rPr>
                            <w:t>linkedin.com/in/shanmukha-kpriya</w:t>
                          </w:r>
                        </w:hyperlink>
                        <w:r w:rsidRPr="00574464">
                          <w:rPr>
                            <w:rFonts w:ascii="Times New Roman" w:hAnsi="Times New Roman" w:cs="Times New Roman"/>
                          </w:rPr>
                          <w:t xml:space="preserve"> </w:t>
                        </w:r>
                      </w:p>
                    </w:txbxContent>
                  </v:textbox>
                </v:shape>
                <w10:wrap anchorx="page"/>
              </v:group>
            </w:pict>
          </mc:Fallback>
        </mc:AlternateContent>
      </w:r>
      <w:r w:rsidRPr="00062F88">
        <w:rPr>
          <w:rFonts w:ascii="Times New Roman" w:hAnsi="Times New Roman" w:cs="Times New Roman"/>
          <w:b/>
          <w:bCs/>
          <w:sz w:val="26"/>
          <w:szCs w:val="26"/>
        </w:rPr>
        <w:t>S</w:t>
      </w:r>
      <w:r w:rsidRPr="00D41B75">
        <w:rPr>
          <w:rFonts w:ascii="Times New Roman" w:hAnsi="Times New Roman" w:cs="Times New Roman"/>
          <w:b/>
          <w:bCs/>
          <w:sz w:val="26"/>
          <w:szCs w:val="26"/>
        </w:rPr>
        <w:t>hanmukha Priya K</w:t>
      </w:r>
    </w:p>
    <w:p w14:paraId="2707112A" w14:textId="77777777" w:rsidR="007415C7" w:rsidRPr="00574464" w:rsidRDefault="007415C7" w:rsidP="007415C7">
      <w:pPr>
        <w:pStyle w:val="NoSpacing"/>
        <w:jc w:val="both"/>
        <w:rPr>
          <w:rFonts w:ascii="Times New Roman" w:hAnsi="Times New Roman" w:cs="Times New Roman"/>
          <w:sz w:val="20"/>
          <w:szCs w:val="20"/>
        </w:rPr>
      </w:pPr>
    </w:p>
    <w:p w14:paraId="552A4BF4" w14:textId="77777777" w:rsidR="007415C7" w:rsidRPr="00381610" w:rsidRDefault="007415C7" w:rsidP="007415C7">
      <w:pPr>
        <w:pStyle w:val="NoSpacing"/>
        <w:jc w:val="both"/>
        <w:rPr>
          <w:rFonts w:ascii="Times New Roman" w:hAnsi="Times New Roman" w:cs="Times New Roman"/>
          <w:b/>
          <w:bCs/>
          <w:sz w:val="20"/>
          <w:szCs w:val="20"/>
        </w:rPr>
      </w:pPr>
      <w:bookmarkStart w:id="0" w:name="Summary"/>
      <w:bookmarkEnd w:id="0"/>
      <w:r w:rsidRPr="00381610">
        <w:rPr>
          <w:rFonts w:ascii="Times New Roman" w:hAnsi="Times New Roman" w:cs="Times New Roman"/>
          <w:b/>
          <w:bCs/>
          <w:sz w:val="20"/>
          <w:szCs w:val="20"/>
        </w:rPr>
        <w:t>Summary</w:t>
      </w:r>
      <w:r>
        <w:rPr>
          <w:rFonts w:ascii="Times New Roman" w:hAnsi="Times New Roman" w:cs="Times New Roman"/>
          <w:b/>
          <w:bCs/>
          <w:spacing w:val="2"/>
          <w:sz w:val="20"/>
          <w:szCs w:val="20"/>
        </w:rPr>
        <w:t>:</w:t>
      </w:r>
    </w:p>
    <w:p w14:paraId="711AD704" w14:textId="7560FE38" w:rsidR="009C3D5F" w:rsidRPr="009C3D5F" w:rsidRDefault="009C3D5F" w:rsidP="007415C7">
      <w:pPr>
        <w:pStyle w:val="NoSpacing"/>
        <w:jc w:val="both"/>
        <w:rPr>
          <w:rFonts w:ascii="Times New Roman" w:hAnsi="Times New Roman" w:cs="Times New Roman"/>
          <w:sz w:val="20"/>
          <w:szCs w:val="20"/>
        </w:rPr>
      </w:pPr>
      <w:r w:rsidRPr="009C3D5F">
        <w:rPr>
          <w:rFonts w:ascii="Times New Roman" w:hAnsi="Times New Roman" w:cs="Times New Roman"/>
          <w:sz w:val="20"/>
          <w:szCs w:val="20"/>
        </w:rPr>
        <w:t xml:space="preserve">Data Analyst with 3+ years of experience in strategy, </w:t>
      </w:r>
      <w:r w:rsidR="0078537B">
        <w:rPr>
          <w:rFonts w:ascii="Times New Roman" w:hAnsi="Times New Roman" w:cs="Times New Roman"/>
          <w:sz w:val="20"/>
          <w:szCs w:val="20"/>
        </w:rPr>
        <w:t xml:space="preserve">data </w:t>
      </w:r>
      <w:r w:rsidRPr="009C3D5F">
        <w:rPr>
          <w:rFonts w:ascii="Times New Roman" w:hAnsi="Times New Roman" w:cs="Times New Roman"/>
          <w:sz w:val="20"/>
          <w:szCs w:val="20"/>
        </w:rPr>
        <w:t xml:space="preserve">analytics, and operations across healthcare, insurance, and banking. Skilled in SQL, SAS, Excel, Tableau, and Power BI, with proven success in building dashboards, developing scenario models, and conducting competitive intelligence to support business and deployment planning. Adept at transforming complex datasets into data-driven stories that influence senior leadership decisions. </w:t>
      </w:r>
      <w:r w:rsidR="009D7118" w:rsidRPr="009D7118">
        <w:rPr>
          <w:rFonts w:ascii="Times New Roman" w:hAnsi="Times New Roman" w:cs="Times New Roman"/>
          <w:sz w:val="20"/>
          <w:szCs w:val="20"/>
        </w:rPr>
        <w:t>Recognized for meticulous attention to detail, strong communication skills, and a problem-solving mindset, enabling successful cross-functional collaboration with operations, compliance, and product management teams.</w:t>
      </w:r>
    </w:p>
    <w:p w14:paraId="5DC48C78" w14:textId="5A685F3F" w:rsidR="007415C7" w:rsidRDefault="007415C7" w:rsidP="007415C7">
      <w:pPr>
        <w:pStyle w:val="NoSpacing"/>
        <w:jc w:val="both"/>
        <w:rPr>
          <w:rFonts w:ascii="Times New Roman" w:hAnsi="Times New Roman" w:cs="Times New Roman"/>
          <w:spacing w:val="-2"/>
          <w:sz w:val="20"/>
          <w:szCs w:val="20"/>
        </w:rPr>
      </w:pPr>
      <w:r>
        <w:rPr>
          <w:noProof/>
        </w:rPr>
        <mc:AlternateContent>
          <mc:Choice Requires="wps">
            <w:drawing>
              <wp:anchor distT="0" distB="0" distL="114300" distR="114300" simplePos="0" relativeHeight="251661312" behindDoc="0" locked="0" layoutInCell="1" allowOverlap="1" wp14:anchorId="06F38394" wp14:editId="470B7638">
                <wp:simplePos x="0" y="0"/>
                <wp:positionH relativeFrom="margin">
                  <wp:align>center</wp:align>
                </wp:positionH>
                <wp:positionV relativeFrom="paragraph">
                  <wp:posOffset>92075</wp:posOffset>
                </wp:positionV>
                <wp:extent cx="7122823" cy="1470"/>
                <wp:effectExtent l="0" t="0" r="0" b="0"/>
                <wp:wrapNone/>
                <wp:docPr id="874982735" name="Graphic 2"/>
                <wp:cNvGraphicFramePr/>
                <a:graphic xmlns:a="http://schemas.openxmlformats.org/drawingml/2006/main">
                  <a:graphicData uri="http://schemas.microsoft.com/office/word/2010/wordprocessingShape">
                    <wps:wsp>
                      <wps:cNvSpPr/>
                      <wps:spPr>
                        <a:xfrm>
                          <a:off x="0" y="0"/>
                          <a:ext cx="7122823" cy="1470"/>
                        </a:xfrm>
                        <a:custGeom>
                          <a:avLst/>
                          <a:gdLst/>
                          <a:ahLst/>
                          <a:cxnLst/>
                          <a:rect l="l" t="t" r="r" b="b"/>
                          <a:pathLst>
                            <a:path w="7031990">
                              <a:moveTo>
                                <a:pt x="0" y="0"/>
                              </a:moveTo>
                              <a:lnTo>
                                <a:pt x="7031735" y="0"/>
                              </a:lnTo>
                            </a:path>
                          </a:pathLst>
                        </a:custGeom>
                        <a:ln w="5054">
                          <a:solidFill>
                            <a:srgbClr val="A06E0B"/>
                          </a:solidFill>
                          <a:prstDash val="solid"/>
                        </a:ln>
                      </wps:spPr>
                      <wps:bodyPr wrap="square" lIns="0" tIns="0" rIns="0" bIns="0" rtlCol="0">
                        <a:prstTxWarp prst="textNoShape">
                          <a:avLst/>
                        </a:prstTxWarp>
                        <a:noAutofit/>
                      </wps:bodyPr>
                    </wps:wsp>
                  </a:graphicData>
                </a:graphic>
              </wp:anchor>
            </w:drawing>
          </mc:Choice>
          <mc:Fallback>
            <w:pict>
              <v:shape w14:anchorId="731C9ED8" id="Graphic 2" o:spid="_x0000_s1026" style="position:absolute;margin-left:0;margin-top:7.25pt;width:560.85pt;height:.1pt;z-index:251661312;visibility:visible;mso-wrap-style:square;mso-wrap-distance-left:9pt;mso-wrap-distance-top:0;mso-wrap-distance-right:9pt;mso-wrap-distance-bottom:0;mso-position-horizontal:center;mso-position-horizontal-relative:margin;mso-position-vertical:absolute;mso-position-vertical-relative:text;v-text-anchor:top" coordsize="703199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" path="m,l7031735,e" filled="f" strokecolor="#a06e0b" strokeweight=".14039mm">
                <v:path arrowok="t"/>
                <w10:wrap anchorx="margin"/>
              </v:shape>
            </w:pict>
          </mc:Fallback>
        </mc:AlternateContent>
      </w:r>
    </w:p>
    <w:p w14:paraId="68C97D0D" w14:textId="77777777" w:rsidR="00207C6C" w:rsidRDefault="00E33E0A" w:rsidP="00207C6C">
      <w:pPr>
        <w:pStyle w:val="NoSpacing"/>
        <w:jc w:val="both"/>
        <w:rPr>
          <w:rFonts w:ascii="Times New Roman" w:hAnsi="Times New Roman" w:cs="Times New Roman"/>
          <w:b/>
          <w:bCs/>
          <w:spacing w:val="-2"/>
          <w:sz w:val="20"/>
          <w:szCs w:val="20"/>
        </w:rPr>
      </w:pPr>
      <w:r w:rsidRPr="00E33E0A">
        <w:rPr>
          <w:rFonts w:ascii="Times New Roman" w:hAnsi="Times New Roman" w:cs="Times New Roman"/>
          <w:b/>
          <w:bCs/>
          <w:spacing w:val="-2"/>
          <w:sz w:val="20"/>
          <w:szCs w:val="20"/>
        </w:rPr>
        <w:t>Technical Skills</w:t>
      </w:r>
    </w:p>
    <w:p w14:paraId="621AFB71" w14:textId="767DF94D" w:rsidR="006B5BC5" w:rsidRPr="006B5BC5" w:rsidRDefault="006B5BC5" w:rsidP="006B5BC5">
      <w:pPr>
        <w:pStyle w:val="NoSpacing"/>
        <w:numPr>
          <w:ilvl w:val="0"/>
          <w:numId w:val="74"/>
        </w:numPr>
        <w:jc w:val="both"/>
        <w:rPr>
          <w:rFonts w:ascii="Times New Roman" w:hAnsi="Times New Roman" w:cs="Times New Roman"/>
          <w:sz w:val="20"/>
          <w:szCs w:val="20"/>
        </w:rPr>
      </w:pPr>
      <w:r w:rsidRPr="006B5BC5">
        <w:rPr>
          <w:rFonts w:ascii="Times New Roman" w:hAnsi="Times New Roman" w:cs="Times New Roman"/>
          <w:b/>
          <w:bCs/>
          <w:sz w:val="20"/>
          <w:szCs w:val="20"/>
        </w:rPr>
        <w:t>Data Analytics &amp; BI Tools</w:t>
      </w:r>
      <w:r w:rsidRPr="006B5BC5">
        <w:rPr>
          <w:rFonts w:ascii="Times New Roman" w:hAnsi="Times New Roman" w:cs="Times New Roman"/>
          <w:sz w:val="20"/>
          <w:szCs w:val="20"/>
        </w:rPr>
        <w:t>: PowerBI, Tableau, Looker, Google Data Studio, Excel (VBA, Power Query), SAP BI</w:t>
      </w:r>
    </w:p>
    <w:p w14:paraId="402CFFAF" w14:textId="7D20D25C" w:rsidR="006B5BC5" w:rsidRPr="006B5BC5" w:rsidRDefault="006B5BC5" w:rsidP="006B5BC5">
      <w:pPr>
        <w:pStyle w:val="NoSpacing"/>
        <w:numPr>
          <w:ilvl w:val="0"/>
          <w:numId w:val="74"/>
        </w:numPr>
        <w:jc w:val="both"/>
        <w:rPr>
          <w:rFonts w:ascii="Times New Roman" w:hAnsi="Times New Roman" w:cs="Times New Roman"/>
          <w:sz w:val="20"/>
          <w:szCs w:val="20"/>
        </w:rPr>
      </w:pPr>
      <w:r w:rsidRPr="006B5BC5">
        <w:rPr>
          <w:rFonts w:ascii="Times New Roman" w:hAnsi="Times New Roman" w:cs="Times New Roman"/>
          <w:b/>
          <w:bCs/>
          <w:sz w:val="20"/>
          <w:szCs w:val="20"/>
        </w:rPr>
        <w:t>Programming &amp; Query Languages</w:t>
      </w:r>
      <w:r w:rsidRPr="006B5BC5">
        <w:rPr>
          <w:rFonts w:ascii="Times New Roman" w:hAnsi="Times New Roman" w:cs="Times New Roman"/>
          <w:sz w:val="20"/>
          <w:szCs w:val="20"/>
        </w:rPr>
        <w:t>: SQL (T-SQL, PL/SQL), Python (Pandas, NumPy</w:t>
      </w:r>
      <w:r w:rsidR="004B51D9">
        <w:rPr>
          <w:rFonts w:ascii="Times New Roman" w:hAnsi="Times New Roman" w:cs="Times New Roman"/>
          <w:sz w:val="20"/>
          <w:szCs w:val="20"/>
        </w:rPr>
        <w:t>, Matplotlib</w:t>
      </w:r>
      <w:r w:rsidRPr="006B5BC5">
        <w:rPr>
          <w:rFonts w:ascii="Times New Roman" w:hAnsi="Times New Roman" w:cs="Times New Roman"/>
          <w:sz w:val="20"/>
          <w:szCs w:val="20"/>
        </w:rPr>
        <w:t xml:space="preserve">), R, </w:t>
      </w:r>
      <w:r w:rsidR="00C23CE5">
        <w:rPr>
          <w:rFonts w:ascii="Times New Roman" w:hAnsi="Times New Roman" w:cs="Times New Roman"/>
          <w:sz w:val="20"/>
          <w:szCs w:val="20"/>
        </w:rPr>
        <w:t>SaaS</w:t>
      </w:r>
      <w:r w:rsidRPr="006B5BC5">
        <w:rPr>
          <w:rFonts w:ascii="Times New Roman" w:hAnsi="Times New Roman" w:cs="Times New Roman"/>
          <w:sz w:val="20"/>
          <w:szCs w:val="20"/>
        </w:rPr>
        <w:t>, Scala, Java, NoSQL</w:t>
      </w:r>
    </w:p>
    <w:p w14:paraId="1959AA0E" w14:textId="18EAAC94" w:rsidR="006B5BC5" w:rsidRPr="006B5BC5" w:rsidRDefault="006B5BC5" w:rsidP="006B5BC5">
      <w:pPr>
        <w:pStyle w:val="NoSpacing"/>
        <w:numPr>
          <w:ilvl w:val="0"/>
          <w:numId w:val="74"/>
        </w:numPr>
        <w:jc w:val="both"/>
        <w:rPr>
          <w:rFonts w:ascii="Times New Roman" w:hAnsi="Times New Roman" w:cs="Times New Roman"/>
          <w:sz w:val="20"/>
          <w:szCs w:val="20"/>
        </w:rPr>
      </w:pPr>
      <w:r w:rsidRPr="006B5BC5">
        <w:rPr>
          <w:rFonts w:ascii="Times New Roman" w:hAnsi="Times New Roman" w:cs="Times New Roman"/>
          <w:b/>
          <w:bCs/>
          <w:sz w:val="20"/>
          <w:szCs w:val="20"/>
        </w:rPr>
        <w:t>Data Engineering &amp; Pipelines</w:t>
      </w:r>
      <w:r w:rsidRPr="006B5BC5">
        <w:rPr>
          <w:rFonts w:ascii="Times New Roman" w:hAnsi="Times New Roman" w:cs="Times New Roman"/>
          <w:sz w:val="20"/>
          <w:szCs w:val="20"/>
        </w:rPr>
        <w:t>: ETL, Azure Data Factory, Databricks, Airflow, AWS Glue, Hive, Spark</w:t>
      </w:r>
    </w:p>
    <w:p w14:paraId="1FDD8785" w14:textId="7DEB5778" w:rsidR="006B5BC5" w:rsidRPr="006B5BC5" w:rsidRDefault="006B5BC5" w:rsidP="006B5BC5">
      <w:pPr>
        <w:pStyle w:val="NoSpacing"/>
        <w:numPr>
          <w:ilvl w:val="0"/>
          <w:numId w:val="74"/>
        </w:numPr>
        <w:jc w:val="both"/>
        <w:rPr>
          <w:rFonts w:ascii="Times New Roman" w:hAnsi="Times New Roman" w:cs="Times New Roman"/>
          <w:sz w:val="20"/>
          <w:szCs w:val="20"/>
        </w:rPr>
      </w:pPr>
      <w:r w:rsidRPr="006B5BC5">
        <w:rPr>
          <w:rFonts w:ascii="Times New Roman" w:hAnsi="Times New Roman" w:cs="Times New Roman"/>
          <w:b/>
          <w:bCs/>
          <w:sz w:val="20"/>
          <w:szCs w:val="20"/>
        </w:rPr>
        <w:t>Databases</w:t>
      </w:r>
      <w:r w:rsidRPr="006B5BC5">
        <w:rPr>
          <w:rFonts w:ascii="Times New Roman" w:hAnsi="Times New Roman" w:cs="Times New Roman"/>
          <w:sz w:val="20"/>
          <w:szCs w:val="20"/>
        </w:rPr>
        <w:t>: SQL Server, Snowflake, BigQuery, Oracle, Redshift</w:t>
      </w:r>
    </w:p>
    <w:p w14:paraId="10A4C825" w14:textId="48878F27" w:rsidR="006B5BC5" w:rsidRPr="006B5BC5" w:rsidRDefault="006B5BC5" w:rsidP="006B5BC5">
      <w:pPr>
        <w:pStyle w:val="NoSpacing"/>
        <w:numPr>
          <w:ilvl w:val="0"/>
          <w:numId w:val="74"/>
        </w:numPr>
        <w:jc w:val="both"/>
        <w:rPr>
          <w:rFonts w:ascii="Times New Roman" w:hAnsi="Times New Roman" w:cs="Times New Roman"/>
          <w:sz w:val="20"/>
          <w:szCs w:val="20"/>
        </w:rPr>
      </w:pPr>
      <w:r w:rsidRPr="006B5BC5">
        <w:rPr>
          <w:rFonts w:ascii="Times New Roman" w:hAnsi="Times New Roman" w:cs="Times New Roman"/>
          <w:b/>
          <w:bCs/>
          <w:sz w:val="20"/>
          <w:szCs w:val="20"/>
        </w:rPr>
        <w:t>Cloud Platforms</w:t>
      </w:r>
      <w:r w:rsidRPr="006B5BC5">
        <w:rPr>
          <w:rFonts w:ascii="Times New Roman" w:hAnsi="Times New Roman" w:cs="Times New Roman"/>
          <w:sz w:val="20"/>
          <w:szCs w:val="20"/>
        </w:rPr>
        <w:t>: Azure (Synapse, Data Lake), AWS (S3, Lambda, Kinesis), GCP (BigQuery)</w:t>
      </w:r>
    </w:p>
    <w:p w14:paraId="1C9EEA37" w14:textId="138BAF0D" w:rsidR="006B5BC5" w:rsidRPr="006B5BC5" w:rsidRDefault="006B5BC5" w:rsidP="006B5BC5">
      <w:pPr>
        <w:pStyle w:val="NoSpacing"/>
        <w:numPr>
          <w:ilvl w:val="0"/>
          <w:numId w:val="74"/>
        </w:numPr>
        <w:jc w:val="both"/>
        <w:rPr>
          <w:rFonts w:ascii="Times New Roman" w:hAnsi="Times New Roman" w:cs="Times New Roman"/>
          <w:sz w:val="20"/>
          <w:szCs w:val="20"/>
        </w:rPr>
      </w:pPr>
      <w:r w:rsidRPr="006B5BC5">
        <w:rPr>
          <w:rFonts w:ascii="Times New Roman" w:hAnsi="Times New Roman" w:cs="Times New Roman"/>
          <w:b/>
          <w:bCs/>
          <w:sz w:val="20"/>
          <w:szCs w:val="20"/>
        </w:rPr>
        <w:t>Business &amp; Collaboration Tools</w:t>
      </w:r>
      <w:r w:rsidRPr="006B5BC5">
        <w:rPr>
          <w:rFonts w:ascii="Times New Roman" w:hAnsi="Times New Roman" w:cs="Times New Roman"/>
          <w:sz w:val="20"/>
          <w:szCs w:val="20"/>
        </w:rPr>
        <w:t>: Agile/Scrum, Jira, Confluence, Salesforce (CRM, CPQ), ERP Systems</w:t>
      </w:r>
    </w:p>
    <w:p w14:paraId="32EF6A0A" w14:textId="699A6BCD" w:rsidR="006B5BC5" w:rsidRPr="006B5BC5" w:rsidRDefault="006B5BC5" w:rsidP="00266CC9">
      <w:pPr>
        <w:pStyle w:val="NoSpacing"/>
        <w:numPr>
          <w:ilvl w:val="0"/>
          <w:numId w:val="74"/>
        </w:numPr>
        <w:jc w:val="both"/>
        <w:rPr>
          <w:rFonts w:ascii="Times New Roman" w:hAnsi="Times New Roman" w:cs="Times New Roman"/>
          <w:spacing w:val="-2"/>
          <w:sz w:val="20"/>
          <w:szCs w:val="20"/>
        </w:rPr>
      </w:pPr>
      <w:r w:rsidRPr="006B5BC5">
        <w:rPr>
          <w:rFonts w:ascii="Times New Roman" w:hAnsi="Times New Roman" w:cs="Times New Roman"/>
          <w:b/>
          <w:bCs/>
          <w:sz w:val="20"/>
          <w:szCs w:val="20"/>
        </w:rPr>
        <w:t>Core Competencies</w:t>
      </w:r>
      <w:r w:rsidRPr="006B5BC5">
        <w:rPr>
          <w:rFonts w:ascii="Times New Roman" w:hAnsi="Times New Roman" w:cs="Times New Roman"/>
          <w:sz w:val="20"/>
          <w:szCs w:val="20"/>
        </w:rPr>
        <w:t>: KPI Frameworks, Business Performance Analysis, Data Governance, Data Modeling</w:t>
      </w:r>
    </w:p>
    <w:p w14:paraId="19F86FF3" w14:textId="71FDDC0A" w:rsidR="007415C7" w:rsidRPr="006B5BC5" w:rsidRDefault="007415C7" w:rsidP="006B5BC5">
      <w:pPr>
        <w:pStyle w:val="NoSpacing"/>
        <w:ind w:left="720"/>
        <w:jc w:val="both"/>
        <w:rPr>
          <w:rFonts w:ascii="Times New Roman" w:hAnsi="Times New Roman" w:cs="Times New Roman"/>
          <w:spacing w:val="-2"/>
          <w:sz w:val="20"/>
          <w:szCs w:val="20"/>
        </w:rPr>
      </w:pPr>
      <w:r>
        <w:rPr>
          <w:noProof/>
        </w:rPr>
        <mc:AlternateContent>
          <mc:Choice Requires="wps">
            <w:drawing>
              <wp:anchor distT="0" distB="0" distL="114300" distR="114300" simplePos="0" relativeHeight="251660288" behindDoc="0" locked="0" layoutInCell="1" allowOverlap="1" wp14:anchorId="1DC317B1" wp14:editId="60709081">
                <wp:simplePos x="0" y="0"/>
                <wp:positionH relativeFrom="margin">
                  <wp:align>right</wp:align>
                </wp:positionH>
                <wp:positionV relativeFrom="paragraph">
                  <wp:posOffset>114300</wp:posOffset>
                </wp:positionV>
                <wp:extent cx="7122823" cy="1470"/>
                <wp:effectExtent l="0" t="0" r="0" b="0"/>
                <wp:wrapNone/>
                <wp:docPr id="291360377" name="Graphic 2"/>
                <wp:cNvGraphicFramePr/>
                <a:graphic xmlns:a="http://schemas.openxmlformats.org/drawingml/2006/main">
                  <a:graphicData uri="http://schemas.microsoft.com/office/word/2010/wordprocessingShape">
                    <wps:wsp>
                      <wps:cNvSpPr/>
                      <wps:spPr>
                        <a:xfrm>
                          <a:off x="0" y="0"/>
                          <a:ext cx="7122823" cy="1470"/>
                        </a:xfrm>
                        <a:custGeom>
                          <a:avLst/>
                          <a:gdLst/>
                          <a:ahLst/>
                          <a:cxnLst/>
                          <a:rect l="l" t="t" r="r" b="b"/>
                          <a:pathLst>
                            <a:path w="7031990">
                              <a:moveTo>
                                <a:pt x="0" y="0"/>
                              </a:moveTo>
                              <a:lnTo>
                                <a:pt x="7031735" y="0"/>
                              </a:lnTo>
                            </a:path>
                          </a:pathLst>
                        </a:custGeom>
                        <a:ln w="5054">
                          <a:solidFill>
                            <a:srgbClr val="A06E0B"/>
                          </a:solidFill>
                          <a:prstDash val="solid"/>
                        </a:ln>
                      </wps:spPr>
                      <wps:bodyPr wrap="square" lIns="0" tIns="0" rIns="0" bIns="0" rtlCol="0">
                        <a:prstTxWarp prst="textNoShape">
                          <a:avLst/>
                        </a:prstTxWarp>
                        <a:noAutofit/>
                      </wps:bodyPr>
                    </wps:wsp>
                  </a:graphicData>
                </a:graphic>
              </wp:anchor>
            </w:drawing>
          </mc:Choice>
          <mc:Fallback>
            <w:pict>
              <v:shape w14:anchorId="26921895" id="Graphic 2" o:spid="_x0000_s1026" style="position:absolute;margin-left:509.65pt;margin-top:9pt;width:560.85pt;height:.1pt;z-index:251660288;visibility:visible;mso-wrap-style:square;mso-wrap-distance-left:9pt;mso-wrap-distance-top:0;mso-wrap-distance-right:9pt;mso-wrap-distance-bottom:0;mso-position-horizontal:right;mso-position-horizontal-relative:margin;mso-position-vertical:absolute;mso-position-vertical-relative:text;v-text-anchor:top" coordsize="703199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" path="m,l7031735,e" filled="f" strokecolor="#a06e0b" strokeweight=".14039mm">
                <v:path arrowok="t"/>
                <w10:wrap anchorx="margin"/>
              </v:shape>
            </w:pict>
          </mc:Fallback>
        </mc:AlternateContent>
      </w:r>
    </w:p>
    <w:p w14:paraId="6AEB8AAD" w14:textId="77777777" w:rsidR="007415C7" w:rsidRPr="00574464" w:rsidRDefault="007415C7" w:rsidP="007415C7">
      <w:pPr>
        <w:pStyle w:val="NoSpacing"/>
        <w:jc w:val="both"/>
        <w:rPr>
          <w:rFonts w:ascii="Times New Roman" w:hAnsi="Times New Roman" w:cs="Times New Roman"/>
          <w:b/>
          <w:bCs/>
          <w:spacing w:val="-2"/>
          <w:sz w:val="20"/>
          <w:szCs w:val="20"/>
        </w:rPr>
      </w:pPr>
      <w:r w:rsidRPr="00381610">
        <w:rPr>
          <w:rFonts w:ascii="Times New Roman" w:hAnsi="Times New Roman" w:cs="Times New Roman"/>
          <w:b/>
          <w:bCs/>
          <w:spacing w:val="-2"/>
          <w:sz w:val="20"/>
          <w:szCs w:val="20"/>
        </w:rPr>
        <w:t>Experience</w:t>
      </w:r>
      <w:r>
        <w:rPr>
          <w:rFonts w:ascii="Times New Roman" w:hAnsi="Times New Roman" w:cs="Times New Roman"/>
          <w:b/>
          <w:bCs/>
          <w:spacing w:val="-2"/>
          <w:sz w:val="20"/>
          <w:szCs w:val="20"/>
        </w:rPr>
        <w:t>:</w:t>
      </w:r>
    </w:p>
    <w:p w14:paraId="26820543" w14:textId="77777777" w:rsidR="00337247" w:rsidRPr="00337247" w:rsidRDefault="00337247" w:rsidP="00337247">
      <w:pPr>
        <w:pStyle w:val="NoSpacing"/>
        <w:rPr>
          <w:rFonts w:ascii="Times New Roman" w:hAnsi="Times New Roman" w:cs="Times New Roman"/>
          <w:b/>
          <w:bCs/>
          <w:spacing w:val="-2"/>
          <w:sz w:val="20"/>
          <w:szCs w:val="20"/>
        </w:rPr>
      </w:pPr>
      <w:r w:rsidRPr="00337247">
        <w:rPr>
          <w:rFonts w:ascii="Times New Roman" w:hAnsi="Times New Roman" w:cs="Times New Roman"/>
          <w:b/>
          <w:bCs/>
          <w:spacing w:val="-2"/>
          <w:sz w:val="20"/>
          <w:szCs w:val="20"/>
        </w:rPr>
        <w:t>HCA Healthcare – Data Analytics Engineer</w:t>
      </w:r>
      <w:r w:rsidRPr="00337247">
        <w:rPr>
          <w:rFonts w:ascii="Times New Roman" w:hAnsi="Times New Roman" w:cs="Times New Roman"/>
          <w:b/>
          <w:bCs/>
          <w:spacing w:val="-2"/>
          <w:sz w:val="20"/>
          <w:szCs w:val="20"/>
        </w:rPr>
        <w:br/>
      </w:r>
      <w:r w:rsidRPr="00337247">
        <w:rPr>
          <w:rFonts w:ascii="Times New Roman" w:hAnsi="Times New Roman" w:cs="Times New Roman"/>
          <w:b/>
          <w:bCs/>
          <w:i/>
          <w:iCs/>
          <w:spacing w:val="-2"/>
          <w:sz w:val="20"/>
          <w:szCs w:val="20"/>
        </w:rPr>
        <w:t>Feb 2025 – Present | Alachua, FL</w:t>
      </w:r>
    </w:p>
    <w:p w14:paraId="17A0102B" w14:textId="03C2531F" w:rsidR="009C3D5F" w:rsidRPr="009C3D5F" w:rsidRDefault="009C3D5F" w:rsidP="009C3D5F">
      <w:pPr>
        <w:pStyle w:val="NoSpacing"/>
        <w:numPr>
          <w:ilvl w:val="0"/>
          <w:numId w:val="74"/>
        </w:numPr>
        <w:jc w:val="both"/>
        <w:rPr>
          <w:rFonts w:ascii="Times New Roman" w:hAnsi="Times New Roman" w:cs="Times New Roman"/>
          <w:sz w:val="20"/>
          <w:szCs w:val="20"/>
        </w:rPr>
      </w:pPr>
      <w:r w:rsidRPr="009C3D5F">
        <w:rPr>
          <w:rFonts w:ascii="Times New Roman" w:hAnsi="Times New Roman" w:cs="Times New Roman"/>
          <w:sz w:val="20"/>
          <w:szCs w:val="20"/>
        </w:rPr>
        <w:t>Designed and deployed real-time dashboards (Power BI, Tableau) visualizing patient flow, bed occupancy, and staff utilization, enabling data-driven decisions that reduced bottlenecks in high-traffic departments.</w:t>
      </w:r>
    </w:p>
    <w:p w14:paraId="72990175" w14:textId="1A765C71" w:rsidR="009C3D5F" w:rsidRPr="009C3D5F" w:rsidRDefault="009C3D5F" w:rsidP="009C3D5F">
      <w:pPr>
        <w:pStyle w:val="NoSpacing"/>
        <w:numPr>
          <w:ilvl w:val="0"/>
          <w:numId w:val="74"/>
        </w:numPr>
        <w:jc w:val="both"/>
        <w:rPr>
          <w:rFonts w:ascii="Times New Roman" w:hAnsi="Times New Roman" w:cs="Times New Roman"/>
          <w:sz w:val="20"/>
          <w:szCs w:val="20"/>
        </w:rPr>
      </w:pPr>
      <w:r w:rsidRPr="009C3D5F">
        <w:rPr>
          <w:rFonts w:ascii="Times New Roman" w:hAnsi="Times New Roman" w:cs="Times New Roman"/>
          <w:sz w:val="20"/>
          <w:szCs w:val="20"/>
        </w:rPr>
        <w:t>Built and optimized ETL pipelines using Azure Data Factory, SQL, Python, integrating disparate sources into a compliant enterprise data warehouse.</w:t>
      </w:r>
    </w:p>
    <w:p w14:paraId="72D9DC6A" w14:textId="5B54C7D9" w:rsidR="009C3D5F" w:rsidRPr="009C3D5F" w:rsidRDefault="009C3D5F" w:rsidP="009C3D5F">
      <w:pPr>
        <w:pStyle w:val="NoSpacing"/>
        <w:numPr>
          <w:ilvl w:val="0"/>
          <w:numId w:val="74"/>
        </w:numPr>
        <w:jc w:val="both"/>
        <w:rPr>
          <w:rFonts w:ascii="Times New Roman" w:hAnsi="Times New Roman" w:cs="Times New Roman"/>
          <w:sz w:val="20"/>
          <w:szCs w:val="20"/>
        </w:rPr>
      </w:pPr>
      <w:r w:rsidRPr="009C3D5F">
        <w:rPr>
          <w:rFonts w:ascii="Times New Roman" w:hAnsi="Times New Roman" w:cs="Times New Roman"/>
          <w:sz w:val="20"/>
          <w:szCs w:val="20"/>
        </w:rPr>
        <w:t>Conducted scenario modeling, anomaly detection, and data profiling to improve accuracy of reports and downstream analytics.</w:t>
      </w:r>
    </w:p>
    <w:p w14:paraId="62731E7D" w14:textId="0DB601F9" w:rsidR="009C3D5F" w:rsidRPr="009C3D5F" w:rsidRDefault="009C3D5F" w:rsidP="009C3D5F">
      <w:pPr>
        <w:pStyle w:val="NoSpacing"/>
        <w:numPr>
          <w:ilvl w:val="0"/>
          <w:numId w:val="74"/>
        </w:numPr>
        <w:jc w:val="both"/>
        <w:rPr>
          <w:rFonts w:ascii="Times New Roman" w:hAnsi="Times New Roman" w:cs="Times New Roman"/>
          <w:sz w:val="20"/>
          <w:szCs w:val="20"/>
        </w:rPr>
      </w:pPr>
      <w:r w:rsidRPr="009C3D5F">
        <w:rPr>
          <w:rFonts w:ascii="Times New Roman" w:hAnsi="Times New Roman" w:cs="Times New Roman"/>
          <w:sz w:val="20"/>
          <w:szCs w:val="20"/>
        </w:rPr>
        <w:t>Assessed seasonal demand patterns</w:t>
      </w:r>
      <w:r w:rsidR="00177448">
        <w:rPr>
          <w:rFonts w:ascii="Times New Roman" w:hAnsi="Times New Roman" w:cs="Times New Roman"/>
          <w:sz w:val="20"/>
          <w:szCs w:val="20"/>
        </w:rPr>
        <w:t>,</w:t>
      </w:r>
      <w:r w:rsidRPr="009C3D5F">
        <w:rPr>
          <w:rFonts w:ascii="Times New Roman" w:hAnsi="Times New Roman" w:cs="Times New Roman"/>
          <w:sz w:val="20"/>
          <w:szCs w:val="20"/>
        </w:rPr>
        <w:t xml:space="preserve"> resource utilization, providing leadership with recommendations for staffing</w:t>
      </w:r>
      <w:r w:rsidR="00177448">
        <w:rPr>
          <w:rFonts w:ascii="Times New Roman" w:hAnsi="Times New Roman" w:cs="Times New Roman"/>
          <w:sz w:val="20"/>
          <w:szCs w:val="20"/>
        </w:rPr>
        <w:t>,</w:t>
      </w:r>
      <w:r w:rsidRPr="009C3D5F">
        <w:rPr>
          <w:rFonts w:ascii="Times New Roman" w:hAnsi="Times New Roman" w:cs="Times New Roman"/>
          <w:sz w:val="20"/>
          <w:szCs w:val="20"/>
        </w:rPr>
        <w:t xml:space="preserve"> capacity planning.</w:t>
      </w:r>
    </w:p>
    <w:p w14:paraId="756590C0" w14:textId="61A94585" w:rsidR="009C3D5F" w:rsidRPr="009C3D5F" w:rsidRDefault="009C3D5F" w:rsidP="009C3D5F">
      <w:pPr>
        <w:pStyle w:val="NoSpacing"/>
        <w:numPr>
          <w:ilvl w:val="0"/>
          <w:numId w:val="74"/>
        </w:numPr>
        <w:jc w:val="both"/>
        <w:rPr>
          <w:rFonts w:ascii="Times New Roman" w:hAnsi="Times New Roman" w:cs="Times New Roman"/>
          <w:sz w:val="20"/>
          <w:szCs w:val="20"/>
        </w:rPr>
      </w:pPr>
      <w:r w:rsidRPr="009C3D5F">
        <w:rPr>
          <w:rFonts w:ascii="Times New Roman" w:hAnsi="Times New Roman" w:cs="Times New Roman"/>
          <w:sz w:val="20"/>
          <w:szCs w:val="20"/>
        </w:rPr>
        <w:t>Delivered executive presentations highlighting key operational KPIs, showcasing the ability to simplify complex analytics into clear business impacts.</w:t>
      </w:r>
    </w:p>
    <w:p w14:paraId="7ED0BB61" w14:textId="41D25FA3" w:rsidR="00337247" w:rsidRDefault="00337247" w:rsidP="00337247">
      <w:pPr>
        <w:pStyle w:val="NoSpacing"/>
        <w:rPr>
          <w:rFonts w:ascii="Times New Roman" w:hAnsi="Times New Roman" w:cs="Times New Roman"/>
          <w:b/>
          <w:bCs/>
          <w:i/>
          <w:iCs/>
          <w:spacing w:val="-2"/>
          <w:sz w:val="20"/>
          <w:szCs w:val="20"/>
        </w:rPr>
      </w:pPr>
      <w:r w:rsidRPr="00337247">
        <w:rPr>
          <w:rFonts w:ascii="Times New Roman" w:hAnsi="Times New Roman" w:cs="Times New Roman"/>
          <w:b/>
          <w:bCs/>
          <w:spacing w:val="-2"/>
          <w:sz w:val="20"/>
          <w:szCs w:val="20"/>
        </w:rPr>
        <w:t>New York Life Insurance – Data Analyst</w:t>
      </w:r>
      <w:r w:rsidRPr="00337247">
        <w:rPr>
          <w:rFonts w:ascii="Times New Roman" w:hAnsi="Times New Roman" w:cs="Times New Roman"/>
          <w:b/>
          <w:bCs/>
          <w:spacing w:val="-2"/>
          <w:sz w:val="20"/>
          <w:szCs w:val="20"/>
        </w:rPr>
        <w:br/>
      </w:r>
      <w:r w:rsidRPr="00337247">
        <w:rPr>
          <w:rFonts w:ascii="Times New Roman" w:hAnsi="Times New Roman" w:cs="Times New Roman"/>
          <w:b/>
          <w:bCs/>
          <w:i/>
          <w:iCs/>
          <w:spacing w:val="-2"/>
          <w:sz w:val="20"/>
          <w:szCs w:val="20"/>
        </w:rPr>
        <w:t>Mar 2024 – Dec 2024 | Tampa, FL</w:t>
      </w:r>
    </w:p>
    <w:p w14:paraId="4C8FF2DA" w14:textId="6D5970DA" w:rsidR="00B27D6A" w:rsidRPr="00B27D6A" w:rsidRDefault="00B27D6A" w:rsidP="009C3D5F">
      <w:pPr>
        <w:pStyle w:val="NoSpacing"/>
        <w:numPr>
          <w:ilvl w:val="0"/>
          <w:numId w:val="45"/>
        </w:numPr>
        <w:jc w:val="both"/>
        <w:rPr>
          <w:rFonts w:ascii="Times New Roman" w:hAnsi="Times New Roman" w:cs="Times New Roman"/>
          <w:spacing w:val="-2"/>
          <w:sz w:val="20"/>
          <w:szCs w:val="20"/>
        </w:rPr>
      </w:pPr>
      <w:r w:rsidRPr="00B27D6A">
        <w:rPr>
          <w:rFonts w:ascii="Times New Roman" w:hAnsi="Times New Roman" w:cs="Times New Roman"/>
          <w:spacing w:val="-2"/>
          <w:sz w:val="20"/>
          <w:szCs w:val="20"/>
        </w:rPr>
        <w:t>Developed Tableau dashboards and Excel-based data visualization to track K</w:t>
      </w:r>
      <w:r w:rsidR="00E529D3">
        <w:rPr>
          <w:rFonts w:ascii="Times New Roman" w:hAnsi="Times New Roman" w:cs="Times New Roman"/>
          <w:spacing w:val="-2"/>
          <w:sz w:val="20"/>
          <w:szCs w:val="20"/>
        </w:rPr>
        <w:t xml:space="preserve">ey </w:t>
      </w:r>
      <w:r w:rsidRPr="00B27D6A">
        <w:rPr>
          <w:rFonts w:ascii="Times New Roman" w:hAnsi="Times New Roman" w:cs="Times New Roman"/>
          <w:spacing w:val="-2"/>
          <w:sz w:val="20"/>
          <w:szCs w:val="20"/>
        </w:rPr>
        <w:t>P</w:t>
      </w:r>
      <w:r w:rsidR="00E529D3">
        <w:rPr>
          <w:rFonts w:ascii="Times New Roman" w:hAnsi="Times New Roman" w:cs="Times New Roman"/>
          <w:spacing w:val="-2"/>
          <w:sz w:val="20"/>
          <w:szCs w:val="20"/>
        </w:rPr>
        <w:t xml:space="preserve">erformance </w:t>
      </w:r>
      <w:r w:rsidRPr="00B27D6A">
        <w:rPr>
          <w:rFonts w:ascii="Times New Roman" w:hAnsi="Times New Roman" w:cs="Times New Roman"/>
          <w:spacing w:val="-2"/>
          <w:sz w:val="20"/>
          <w:szCs w:val="20"/>
        </w:rPr>
        <w:t>I</w:t>
      </w:r>
      <w:r w:rsidR="00E529D3">
        <w:rPr>
          <w:rFonts w:ascii="Times New Roman" w:hAnsi="Times New Roman" w:cs="Times New Roman"/>
          <w:spacing w:val="-2"/>
          <w:sz w:val="20"/>
          <w:szCs w:val="20"/>
        </w:rPr>
        <w:t>ndicator</w:t>
      </w:r>
      <w:r w:rsidRPr="00B27D6A">
        <w:rPr>
          <w:rFonts w:ascii="Times New Roman" w:hAnsi="Times New Roman" w:cs="Times New Roman"/>
          <w:spacing w:val="-2"/>
          <w:sz w:val="20"/>
          <w:szCs w:val="20"/>
        </w:rPr>
        <w:t>s for agent productivity, claims performance, and churn, aligning insights with business objectives and deployment goals.</w:t>
      </w:r>
    </w:p>
    <w:p w14:paraId="56CD754A" w14:textId="65F3945F" w:rsidR="009C3D5F" w:rsidRPr="009C3D5F" w:rsidRDefault="009C3D5F" w:rsidP="009C3D5F">
      <w:pPr>
        <w:pStyle w:val="NoSpacing"/>
        <w:numPr>
          <w:ilvl w:val="0"/>
          <w:numId w:val="45"/>
        </w:numPr>
        <w:jc w:val="both"/>
        <w:rPr>
          <w:rFonts w:ascii="Times New Roman" w:hAnsi="Times New Roman" w:cs="Times New Roman"/>
          <w:spacing w:val="-2"/>
          <w:sz w:val="20"/>
          <w:szCs w:val="20"/>
        </w:rPr>
      </w:pPr>
      <w:r w:rsidRPr="009C3D5F">
        <w:rPr>
          <w:rFonts w:ascii="Times New Roman" w:hAnsi="Times New Roman" w:cs="Times New Roman"/>
          <w:spacing w:val="-2"/>
          <w:sz w:val="20"/>
          <w:szCs w:val="20"/>
        </w:rPr>
        <w:t>Automated reporting workflows using SQL, VBA, and Power Query, streamlining pipelines and reducing manual reporting time</w:t>
      </w:r>
      <w:r>
        <w:rPr>
          <w:rFonts w:ascii="Times New Roman" w:hAnsi="Times New Roman" w:cs="Times New Roman"/>
          <w:spacing w:val="-2"/>
          <w:sz w:val="20"/>
          <w:szCs w:val="20"/>
        </w:rPr>
        <w:t>.</w:t>
      </w:r>
    </w:p>
    <w:p w14:paraId="242984A3" w14:textId="77777777" w:rsidR="00F50741" w:rsidRDefault="00F50741" w:rsidP="009C3D5F">
      <w:pPr>
        <w:pStyle w:val="NoSpacing"/>
        <w:numPr>
          <w:ilvl w:val="0"/>
          <w:numId w:val="45"/>
        </w:numPr>
        <w:jc w:val="both"/>
        <w:rPr>
          <w:rFonts w:ascii="Times New Roman" w:hAnsi="Times New Roman" w:cs="Times New Roman"/>
          <w:spacing w:val="-2"/>
          <w:sz w:val="20"/>
          <w:szCs w:val="20"/>
        </w:rPr>
      </w:pPr>
      <w:r w:rsidRPr="00F50741">
        <w:rPr>
          <w:rFonts w:ascii="Times New Roman" w:hAnsi="Times New Roman" w:cs="Times New Roman"/>
          <w:spacing w:val="-2"/>
          <w:sz w:val="20"/>
          <w:szCs w:val="20"/>
        </w:rPr>
        <w:t>Applied advanced analytics techniques for trend and churn analysis on claims and premium datasets, providing actionable insights that influenced product development and customer retention strategies.</w:t>
      </w:r>
    </w:p>
    <w:p w14:paraId="215DA131" w14:textId="571A39D5" w:rsidR="009C3D5F" w:rsidRPr="009C3D5F" w:rsidRDefault="009C3D5F" w:rsidP="009C3D5F">
      <w:pPr>
        <w:pStyle w:val="NoSpacing"/>
        <w:numPr>
          <w:ilvl w:val="0"/>
          <w:numId w:val="45"/>
        </w:numPr>
        <w:jc w:val="both"/>
        <w:rPr>
          <w:rFonts w:ascii="Times New Roman" w:hAnsi="Times New Roman" w:cs="Times New Roman"/>
          <w:spacing w:val="-2"/>
          <w:sz w:val="20"/>
          <w:szCs w:val="20"/>
        </w:rPr>
      </w:pPr>
      <w:r w:rsidRPr="009C3D5F">
        <w:rPr>
          <w:rFonts w:ascii="Times New Roman" w:hAnsi="Times New Roman" w:cs="Times New Roman"/>
          <w:spacing w:val="-2"/>
          <w:sz w:val="20"/>
          <w:szCs w:val="20"/>
        </w:rPr>
        <w:t>Partnered with compliance teams to implement RLS and ensure KPI reporting met governance and data privacy standards.</w:t>
      </w:r>
    </w:p>
    <w:p w14:paraId="1FFDA401" w14:textId="294E7C01" w:rsidR="009C3D5F" w:rsidRPr="009C3D5F" w:rsidRDefault="009C3D5F" w:rsidP="009C3D5F">
      <w:pPr>
        <w:pStyle w:val="NoSpacing"/>
        <w:numPr>
          <w:ilvl w:val="0"/>
          <w:numId w:val="45"/>
        </w:numPr>
        <w:jc w:val="both"/>
        <w:rPr>
          <w:rFonts w:ascii="Times New Roman" w:hAnsi="Times New Roman" w:cs="Times New Roman"/>
          <w:spacing w:val="-2"/>
          <w:sz w:val="20"/>
          <w:szCs w:val="20"/>
        </w:rPr>
      </w:pPr>
      <w:r w:rsidRPr="009C3D5F">
        <w:rPr>
          <w:rFonts w:ascii="Times New Roman" w:hAnsi="Times New Roman" w:cs="Times New Roman"/>
          <w:spacing w:val="-2"/>
          <w:sz w:val="20"/>
          <w:szCs w:val="20"/>
        </w:rPr>
        <w:t>Acted as SME for KPI validation and anomaly detection, improving the reliability of performance dashboards used across departments.</w:t>
      </w:r>
    </w:p>
    <w:p w14:paraId="60896D9D" w14:textId="42F7F726" w:rsidR="009C3D5F" w:rsidRPr="009C3D5F" w:rsidRDefault="009C3D5F" w:rsidP="009C3D5F">
      <w:pPr>
        <w:pStyle w:val="NoSpacing"/>
        <w:numPr>
          <w:ilvl w:val="0"/>
          <w:numId w:val="45"/>
        </w:numPr>
        <w:jc w:val="both"/>
        <w:rPr>
          <w:rFonts w:ascii="Times New Roman" w:hAnsi="Times New Roman" w:cs="Times New Roman"/>
          <w:spacing w:val="-2"/>
          <w:sz w:val="20"/>
          <w:szCs w:val="20"/>
        </w:rPr>
      </w:pPr>
      <w:r w:rsidRPr="009C3D5F">
        <w:rPr>
          <w:rFonts w:ascii="Times New Roman" w:hAnsi="Times New Roman" w:cs="Times New Roman"/>
          <w:spacing w:val="-2"/>
          <w:sz w:val="20"/>
          <w:szCs w:val="20"/>
        </w:rPr>
        <w:t>Built scenario models in Excel and SQL to simulate revenue and cost implications of different strategies, providing leadership with tools to evaluate deployment trade-offs.</w:t>
      </w:r>
    </w:p>
    <w:p w14:paraId="133F032B" w14:textId="3DD13CE7" w:rsidR="009C3D5F" w:rsidRPr="009C3D5F" w:rsidRDefault="009C3D5F" w:rsidP="009C3D5F">
      <w:pPr>
        <w:pStyle w:val="NoSpacing"/>
        <w:numPr>
          <w:ilvl w:val="0"/>
          <w:numId w:val="45"/>
        </w:numPr>
        <w:jc w:val="both"/>
        <w:rPr>
          <w:rFonts w:ascii="Times New Roman" w:hAnsi="Times New Roman" w:cs="Times New Roman"/>
          <w:spacing w:val="-2"/>
          <w:sz w:val="20"/>
          <w:szCs w:val="20"/>
        </w:rPr>
      </w:pPr>
      <w:r w:rsidRPr="009C3D5F">
        <w:rPr>
          <w:rFonts w:ascii="Times New Roman" w:hAnsi="Times New Roman" w:cs="Times New Roman"/>
          <w:spacing w:val="-2"/>
          <w:sz w:val="20"/>
          <w:szCs w:val="20"/>
        </w:rPr>
        <w:t>Collaborated with strategy teams to present findings in leadership reviews, using data storytelling to communicate how market and competitor trends could affect business outcomes.</w:t>
      </w:r>
    </w:p>
    <w:p w14:paraId="396837AC" w14:textId="3B9AD275" w:rsidR="00337247" w:rsidRPr="009C3D5F" w:rsidRDefault="00337247" w:rsidP="009C3D5F">
      <w:pPr>
        <w:pStyle w:val="NoSpacing"/>
        <w:rPr>
          <w:rFonts w:ascii="Times New Roman" w:hAnsi="Times New Roman" w:cs="Times New Roman"/>
          <w:b/>
          <w:bCs/>
          <w:spacing w:val="-2"/>
          <w:sz w:val="20"/>
          <w:szCs w:val="20"/>
        </w:rPr>
      </w:pPr>
      <w:r w:rsidRPr="009C3D5F">
        <w:rPr>
          <w:rFonts w:ascii="Times New Roman" w:hAnsi="Times New Roman" w:cs="Times New Roman"/>
          <w:b/>
          <w:bCs/>
          <w:spacing w:val="-2"/>
          <w:sz w:val="20"/>
          <w:szCs w:val="20"/>
        </w:rPr>
        <w:t>Infosys (ICICI Bank client) – Data Analyst</w:t>
      </w:r>
      <w:r w:rsidRPr="009C3D5F">
        <w:rPr>
          <w:rFonts w:ascii="Times New Roman" w:hAnsi="Times New Roman" w:cs="Times New Roman"/>
          <w:b/>
          <w:bCs/>
          <w:spacing w:val="-2"/>
          <w:sz w:val="20"/>
          <w:szCs w:val="20"/>
        </w:rPr>
        <w:br/>
      </w:r>
      <w:r w:rsidRPr="009C3D5F">
        <w:rPr>
          <w:rFonts w:ascii="Times New Roman" w:hAnsi="Times New Roman" w:cs="Times New Roman"/>
          <w:b/>
          <w:bCs/>
          <w:i/>
          <w:iCs/>
          <w:spacing w:val="-2"/>
          <w:sz w:val="20"/>
          <w:szCs w:val="20"/>
        </w:rPr>
        <w:t xml:space="preserve">Oct 2021 – </w:t>
      </w:r>
      <w:r w:rsidR="00F45492">
        <w:rPr>
          <w:rFonts w:ascii="Times New Roman" w:hAnsi="Times New Roman" w:cs="Times New Roman"/>
          <w:b/>
          <w:bCs/>
          <w:i/>
          <w:iCs/>
          <w:spacing w:val="-2"/>
          <w:sz w:val="20"/>
          <w:szCs w:val="20"/>
        </w:rPr>
        <w:t>Dec</w:t>
      </w:r>
      <w:r w:rsidRPr="009C3D5F">
        <w:rPr>
          <w:rFonts w:ascii="Times New Roman" w:hAnsi="Times New Roman" w:cs="Times New Roman"/>
          <w:b/>
          <w:bCs/>
          <w:i/>
          <w:iCs/>
          <w:spacing w:val="-2"/>
          <w:sz w:val="20"/>
          <w:szCs w:val="20"/>
        </w:rPr>
        <w:t xml:space="preserve"> 2022 | Hyderabad, India</w:t>
      </w:r>
    </w:p>
    <w:p w14:paraId="63C297F6" w14:textId="77777777" w:rsidR="002C5E8A" w:rsidRPr="002C5E8A" w:rsidRDefault="002C5E8A" w:rsidP="009C3D5F">
      <w:pPr>
        <w:pStyle w:val="NoSpacing"/>
        <w:numPr>
          <w:ilvl w:val="0"/>
          <w:numId w:val="75"/>
        </w:numPr>
        <w:jc w:val="both"/>
        <w:rPr>
          <w:rFonts w:ascii="Times New Roman" w:hAnsi="Times New Roman" w:cs="Times New Roman"/>
          <w:sz w:val="20"/>
          <w:szCs w:val="20"/>
        </w:rPr>
      </w:pPr>
      <w:r w:rsidRPr="002C5E8A">
        <w:rPr>
          <w:rFonts w:ascii="Times New Roman" w:hAnsi="Times New Roman" w:cs="Times New Roman"/>
          <w:sz w:val="20"/>
          <w:szCs w:val="20"/>
        </w:rPr>
        <w:t>Delivered end-to-end solutions for fraud detection, leveraging AWS (Redshift, S3, Lambda) and SQL to support near real-time monitoring of transactions.</w:t>
      </w:r>
    </w:p>
    <w:p w14:paraId="2D127A0D" w14:textId="45BC4C29" w:rsidR="009C3D5F" w:rsidRPr="009C3D5F" w:rsidRDefault="009C3D5F" w:rsidP="009C3D5F">
      <w:pPr>
        <w:pStyle w:val="NoSpacing"/>
        <w:numPr>
          <w:ilvl w:val="0"/>
          <w:numId w:val="75"/>
        </w:numPr>
        <w:jc w:val="both"/>
        <w:rPr>
          <w:rFonts w:ascii="Times New Roman" w:hAnsi="Times New Roman" w:cs="Times New Roman"/>
          <w:sz w:val="20"/>
          <w:szCs w:val="20"/>
        </w:rPr>
      </w:pPr>
      <w:r w:rsidRPr="009C3D5F">
        <w:rPr>
          <w:rFonts w:ascii="Times New Roman" w:hAnsi="Times New Roman" w:cs="Times New Roman"/>
          <w:sz w:val="20"/>
          <w:szCs w:val="20"/>
        </w:rPr>
        <w:t>Built ETL pipelines and anomaly-detection dashboards that enhanced fraud detection speed and accuracy, reducing false positives and strengthening decision-making tools for risk teams.</w:t>
      </w:r>
    </w:p>
    <w:p w14:paraId="38E118A5" w14:textId="29520C1B" w:rsidR="009C3D5F" w:rsidRPr="009C3D5F" w:rsidRDefault="009C3D5F" w:rsidP="009C3D5F">
      <w:pPr>
        <w:pStyle w:val="NoSpacing"/>
        <w:numPr>
          <w:ilvl w:val="0"/>
          <w:numId w:val="75"/>
        </w:numPr>
        <w:jc w:val="both"/>
        <w:rPr>
          <w:rFonts w:ascii="Times New Roman" w:hAnsi="Times New Roman" w:cs="Times New Roman"/>
          <w:sz w:val="20"/>
          <w:szCs w:val="20"/>
        </w:rPr>
      </w:pPr>
      <w:r w:rsidRPr="009C3D5F">
        <w:rPr>
          <w:rFonts w:ascii="Times New Roman" w:hAnsi="Times New Roman" w:cs="Times New Roman"/>
          <w:sz w:val="20"/>
          <w:szCs w:val="20"/>
        </w:rPr>
        <w:t>Conducted root-cause analysis of recurring KYC/ownership data issues, improving KPI accuracy</w:t>
      </w:r>
      <w:r w:rsidR="00177448">
        <w:rPr>
          <w:rFonts w:ascii="Times New Roman" w:hAnsi="Times New Roman" w:cs="Times New Roman"/>
          <w:sz w:val="20"/>
          <w:szCs w:val="20"/>
        </w:rPr>
        <w:t>,</w:t>
      </w:r>
      <w:r w:rsidRPr="009C3D5F">
        <w:rPr>
          <w:rFonts w:ascii="Times New Roman" w:hAnsi="Times New Roman" w:cs="Times New Roman"/>
          <w:sz w:val="20"/>
          <w:szCs w:val="20"/>
        </w:rPr>
        <w:t xml:space="preserve"> governance for audit readiness.</w:t>
      </w:r>
    </w:p>
    <w:p w14:paraId="2E7B3634" w14:textId="659761CC" w:rsidR="009C3D5F" w:rsidRPr="009C3D5F" w:rsidRDefault="009C3D5F" w:rsidP="009C3D5F">
      <w:pPr>
        <w:pStyle w:val="NoSpacing"/>
        <w:numPr>
          <w:ilvl w:val="0"/>
          <w:numId w:val="75"/>
        </w:numPr>
        <w:jc w:val="both"/>
        <w:rPr>
          <w:rFonts w:ascii="Times New Roman" w:hAnsi="Times New Roman" w:cs="Times New Roman"/>
          <w:sz w:val="20"/>
          <w:szCs w:val="20"/>
        </w:rPr>
      </w:pPr>
      <w:r w:rsidRPr="009C3D5F">
        <w:rPr>
          <w:rFonts w:ascii="Times New Roman" w:hAnsi="Times New Roman" w:cs="Times New Roman"/>
          <w:sz w:val="20"/>
          <w:szCs w:val="20"/>
        </w:rPr>
        <w:t>Authored and presented data dictionaries, lineage documentation, and governance standards to stakeholders and auditors, showcasing strong presentation skills and ensuring regulatory compliance.</w:t>
      </w:r>
    </w:p>
    <w:p w14:paraId="49A8547F" w14:textId="323744F6" w:rsidR="007415C7" w:rsidRPr="00235473" w:rsidRDefault="007415C7" w:rsidP="00235473">
      <w:pPr>
        <w:pStyle w:val="NoSpacing"/>
        <w:ind w:left="720"/>
        <w:jc w:val="both"/>
        <w:rPr>
          <w:rFonts w:ascii="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59648F56" wp14:editId="01DBB45B">
                <wp:simplePos x="0" y="0"/>
                <wp:positionH relativeFrom="margin">
                  <wp:align>right</wp:align>
                </wp:positionH>
                <wp:positionV relativeFrom="paragraph">
                  <wp:posOffset>98425</wp:posOffset>
                </wp:positionV>
                <wp:extent cx="7122823" cy="1470"/>
                <wp:effectExtent l="0" t="0" r="0" b="0"/>
                <wp:wrapNone/>
                <wp:docPr id="851192516" name="Graphic 2"/>
                <wp:cNvGraphicFramePr/>
                <a:graphic xmlns:a="http://schemas.openxmlformats.org/drawingml/2006/main">
                  <a:graphicData uri="http://schemas.microsoft.com/office/word/2010/wordprocessingShape">
                    <wps:wsp>
                      <wps:cNvSpPr/>
                      <wps:spPr>
                        <a:xfrm>
                          <a:off x="0" y="0"/>
                          <a:ext cx="7122823" cy="1470"/>
                        </a:xfrm>
                        <a:custGeom>
                          <a:avLst/>
                          <a:gdLst/>
                          <a:ahLst/>
                          <a:cxnLst/>
                          <a:rect l="l" t="t" r="r" b="b"/>
                          <a:pathLst>
                            <a:path w="7031990">
                              <a:moveTo>
                                <a:pt x="0" y="0"/>
                              </a:moveTo>
                              <a:lnTo>
                                <a:pt x="7031735" y="0"/>
                              </a:lnTo>
                            </a:path>
                          </a:pathLst>
                        </a:custGeom>
                        <a:ln w="5054">
                          <a:solidFill>
                            <a:srgbClr val="A06E0B"/>
                          </a:solidFill>
                          <a:prstDash val="solid"/>
                        </a:ln>
                      </wps:spPr>
                      <wps:bodyPr wrap="square" lIns="0" tIns="0" rIns="0" bIns="0" rtlCol="0">
                        <a:prstTxWarp prst="textNoShape">
                          <a:avLst/>
                        </a:prstTxWarp>
                        <a:noAutofit/>
                      </wps:bodyPr>
                    </wps:wsp>
                  </a:graphicData>
                </a:graphic>
              </wp:anchor>
            </w:drawing>
          </mc:Choice>
          <mc:Fallback>
            <w:pict>
              <v:shape w14:anchorId="0D9330CF" id="Graphic 2" o:spid="_x0000_s1026" style="position:absolute;margin-left:509.65pt;margin-top:7.75pt;width:560.85pt;height:.1pt;z-index:251662336;visibility:visible;mso-wrap-style:square;mso-wrap-distance-left:9pt;mso-wrap-distance-top:0;mso-wrap-distance-right:9pt;mso-wrap-distance-bottom:0;mso-position-horizontal:right;mso-position-horizontal-relative:margin;mso-position-vertical:absolute;mso-position-vertical-relative:text;v-text-anchor:top" coordsize="703199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" path="m,l7031735,e" filled="f" strokecolor="#a06e0b" strokeweight=".14039mm">
                <v:path arrowok="t"/>
                <w10:wrap anchorx="margin"/>
              </v:shape>
            </w:pict>
          </mc:Fallback>
        </mc:AlternateContent>
      </w:r>
    </w:p>
    <w:p w14:paraId="0683A36D" w14:textId="77777777" w:rsidR="00235473" w:rsidRPr="00574464" w:rsidRDefault="00235473" w:rsidP="00235473">
      <w:pPr>
        <w:pStyle w:val="NoSpacing"/>
        <w:jc w:val="both"/>
        <w:rPr>
          <w:rFonts w:ascii="Times New Roman" w:hAnsi="Times New Roman" w:cs="Times New Roman"/>
          <w:b/>
          <w:bCs/>
          <w:spacing w:val="-2"/>
          <w:sz w:val="20"/>
          <w:szCs w:val="20"/>
        </w:rPr>
      </w:pPr>
      <w:r w:rsidRPr="00381610">
        <w:rPr>
          <w:rFonts w:ascii="Times New Roman" w:hAnsi="Times New Roman" w:cs="Times New Roman"/>
          <w:b/>
          <w:bCs/>
          <w:spacing w:val="-2"/>
          <w:sz w:val="20"/>
          <w:szCs w:val="20"/>
        </w:rPr>
        <w:t>Education:</w:t>
      </w:r>
    </w:p>
    <w:p w14:paraId="032140D4" w14:textId="77777777" w:rsidR="00235473" w:rsidRPr="00381610" w:rsidRDefault="00235473" w:rsidP="00235473">
      <w:pPr>
        <w:pStyle w:val="NoSpacing"/>
        <w:rPr>
          <w:rFonts w:ascii="Times New Roman" w:hAnsi="Times New Roman" w:cs="Times New Roman"/>
          <w:i/>
          <w:spacing w:val="-5"/>
          <w:sz w:val="20"/>
          <w:szCs w:val="20"/>
        </w:rPr>
      </w:pPr>
      <w:r w:rsidRPr="00381610">
        <w:rPr>
          <w:rFonts w:ascii="Times New Roman" w:hAnsi="Times New Roman" w:cs="Times New Roman"/>
          <w:b/>
          <w:bCs/>
          <w:i/>
          <w:spacing w:val="-5"/>
          <w:sz w:val="20"/>
          <w:szCs w:val="20"/>
        </w:rPr>
        <w:t>Florida Atlantic University</w:t>
      </w:r>
      <w:r w:rsidRPr="00381610">
        <w:rPr>
          <w:rFonts w:ascii="Times New Roman" w:hAnsi="Times New Roman" w:cs="Times New Roman"/>
          <w:i/>
          <w:spacing w:val="-5"/>
          <w:sz w:val="20"/>
          <w:szCs w:val="20"/>
        </w:rPr>
        <w:br/>
      </w:r>
      <w:r w:rsidRPr="00381610">
        <w:rPr>
          <w:rFonts w:ascii="Times New Roman" w:hAnsi="Times New Roman" w:cs="Times New Roman"/>
          <w:i/>
          <w:iCs/>
          <w:spacing w:val="-5"/>
          <w:sz w:val="20"/>
          <w:szCs w:val="20"/>
        </w:rPr>
        <w:t>M.S. in Information Technology and Management</w:t>
      </w:r>
      <w:r>
        <w:rPr>
          <w:rFonts w:ascii="Times New Roman" w:hAnsi="Times New Roman" w:cs="Times New Roman"/>
          <w:i/>
          <w:iCs/>
          <w:spacing w:val="-5"/>
          <w:sz w:val="20"/>
          <w:szCs w:val="20"/>
        </w:rPr>
        <w:t xml:space="preserve">                                                                                     </w:t>
      </w:r>
      <w:r w:rsidRPr="00381610">
        <w:rPr>
          <w:rFonts w:ascii="Times New Roman" w:hAnsi="Times New Roman" w:cs="Times New Roman"/>
          <w:i/>
          <w:spacing w:val="-5"/>
          <w:sz w:val="20"/>
          <w:szCs w:val="20"/>
        </w:rPr>
        <w:t>Jan 2023 – Dec 2024 | Boca Raton, FL</w:t>
      </w:r>
    </w:p>
    <w:p w14:paraId="7EAD8673" w14:textId="4F98ACEC" w:rsidR="00114B7F" w:rsidRDefault="00235473" w:rsidP="00235473">
      <w:pPr>
        <w:pStyle w:val="NoSpacing"/>
        <w:rPr>
          <w:rFonts w:ascii="Times New Roman" w:hAnsi="Times New Roman" w:cs="Times New Roman"/>
          <w:i/>
          <w:spacing w:val="-5"/>
          <w:sz w:val="20"/>
          <w:szCs w:val="20"/>
        </w:rPr>
      </w:pPr>
      <w:r w:rsidRPr="00381610">
        <w:rPr>
          <w:rFonts w:ascii="Times New Roman" w:hAnsi="Times New Roman" w:cs="Times New Roman"/>
          <w:b/>
          <w:bCs/>
          <w:i/>
          <w:spacing w:val="-5"/>
          <w:sz w:val="20"/>
          <w:szCs w:val="20"/>
        </w:rPr>
        <w:t>Nalla Malla Reddy Engineering College</w:t>
      </w:r>
      <w:r w:rsidRPr="00381610">
        <w:rPr>
          <w:rFonts w:ascii="Times New Roman" w:hAnsi="Times New Roman" w:cs="Times New Roman"/>
          <w:i/>
          <w:spacing w:val="-5"/>
          <w:sz w:val="20"/>
          <w:szCs w:val="20"/>
        </w:rPr>
        <w:br/>
      </w:r>
      <w:r w:rsidRPr="00381610">
        <w:rPr>
          <w:rFonts w:ascii="Times New Roman" w:hAnsi="Times New Roman" w:cs="Times New Roman"/>
          <w:i/>
          <w:iCs/>
          <w:spacing w:val="-5"/>
          <w:sz w:val="20"/>
          <w:szCs w:val="20"/>
        </w:rPr>
        <w:t>B</w:t>
      </w:r>
      <w:r>
        <w:rPr>
          <w:rFonts w:ascii="Times New Roman" w:hAnsi="Times New Roman" w:cs="Times New Roman"/>
          <w:i/>
          <w:iCs/>
          <w:spacing w:val="-5"/>
          <w:sz w:val="20"/>
          <w:szCs w:val="20"/>
        </w:rPr>
        <w:t>achelor of Technology</w:t>
      </w:r>
      <w:r w:rsidRPr="00381610">
        <w:rPr>
          <w:rFonts w:ascii="Times New Roman" w:hAnsi="Times New Roman" w:cs="Times New Roman"/>
          <w:i/>
          <w:iCs/>
          <w:spacing w:val="-5"/>
          <w:sz w:val="20"/>
          <w:szCs w:val="20"/>
        </w:rPr>
        <w:t xml:space="preserve"> in Electronics and Communication Engineering</w:t>
      </w:r>
      <w:r>
        <w:rPr>
          <w:rFonts w:ascii="Times New Roman" w:hAnsi="Times New Roman" w:cs="Times New Roman"/>
          <w:i/>
          <w:iCs/>
          <w:spacing w:val="-5"/>
          <w:sz w:val="20"/>
          <w:szCs w:val="20"/>
        </w:rPr>
        <w:t xml:space="preserve">                                                </w:t>
      </w:r>
      <w:r w:rsidRPr="00381610">
        <w:rPr>
          <w:rFonts w:ascii="Times New Roman" w:hAnsi="Times New Roman" w:cs="Times New Roman"/>
          <w:i/>
          <w:spacing w:val="-5"/>
          <w:sz w:val="20"/>
          <w:szCs w:val="20"/>
        </w:rPr>
        <w:t>Aug 2017 – Jun 2021 | Hyderabad, India</w:t>
      </w:r>
    </w:p>
    <w:p w14:paraId="43E5C100" w14:textId="77777777" w:rsidR="00114B7F" w:rsidRDefault="00114B7F" w:rsidP="00114B7F">
      <w:pPr>
        <w:pStyle w:val="NoSpacing"/>
        <w:rPr>
          <w:rFonts w:ascii="Times New Roman" w:hAnsi="Times New Roman" w:cs="Times New Roman"/>
          <w:i/>
          <w:spacing w:val="-5"/>
          <w:sz w:val="20"/>
          <w:szCs w:val="20"/>
        </w:rPr>
      </w:pPr>
      <w:r w:rsidRPr="00AA3362">
        <w:rPr>
          <w:rFonts w:ascii="Times New Roman" w:hAnsi="Times New Roman" w:cs="Times New Roman"/>
          <w:b/>
          <w:bCs/>
          <w:iCs/>
          <w:spacing w:val="-5"/>
          <w:sz w:val="20"/>
          <w:szCs w:val="20"/>
        </w:rPr>
        <w:t>RELEVANT COURSEWORK</w:t>
      </w:r>
      <w:r>
        <w:rPr>
          <w:rFonts w:ascii="Times New Roman" w:hAnsi="Times New Roman" w:cs="Times New Roman"/>
          <w:i/>
          <w:spacing w:val="-5"/>
          <w:sz w:val="20"/>
          <w:szCs w:val="20"/>
        </w:rPr>
        <w:t>:</w:t>
      </w:r>
    </w:p>
    <w:p w14:paraId="7BBAAF58" w14:textId="7C592A41" w:rsidR="00114B7F" w:rsidRPr="00114B7F" w:rsidRDefault="00114B7F" w:rsidP="00114B7F">
      <w:pPr>
        <w:pStyle w:val="NoSpacing"/>
        <w:jc w:val="both"/>
        <w:rPr>
          <w:rFonts w:ascii="Times New Roman" w:hAnsi="Times New Roman" w:cs="Times New Roman"/>
          <w:iCs/>
          <w:spacing w:val="-5"/>
          <w:sz w:val="20"/>
          <w:szCs w:val="20"/>
        </w:rPr>
      </w:pPr>
      <w:r w:rsidRPr="004D25DC">
        <w:rPr>
          <w:rFonts w:ascii="Times New Roman" w:eastAsia="Garamond" w:hAnsi="Times New Roman" w:cs="Times New Roman"/>
          <w:color w:val="000000" w:themeColor="text1"/>
          <w:sz w:val="20"/>
          <w:szCs w:val="20"/>
        </w:rPr>
        <w:t>Data Mining/ Predictive Anal</w:t>
      </w:r>
      <w:r w:rsidR="001B4887">
        <w:rPr>
          <w:rFonts w:ascii="Times New Roman" w:eastAsia="Garamond" w:hAnsi="Times New Roman" w:cs="Times New Roman"/>
          <w:color w:val="000000" w:themeColor="text1"/>
          <w:sz w:val="20"/>
          <w:szCs w:val="20"/>
        </w:rPr>
        <w:t>ytics</w:t>
      </w:r>
      <w:r w:rsidRPr="004D25DC">
        <w:rPr>
          <w:rFonts w:ascii="Times New Roman" w:eastAsia="Garamond" w:hAnsi="Times New Roman" w:cs="Times New Roman"/>
          <w:color w:val="000000" w:themeColor="text1"/>
          <w:sz w:val="20"/>
          <w:szCs w:val="20"/>
        </w:rPr>
        <w:t xml:space="preserve">, Theory and Implementation of Database Systems, Deep Learning (Machine Learning algorithms), Information Retrieval, </w:t>
      </w:r>
      <w:r w:rsidR="00081CE0">
        <w:rPr>
          <w:rFonts w:ascii="Times New Roman" w:eastAsia="Garamond" w:hAnsi="Times New Roman" w:cs="Times New Roman"/>
          <w:color w:val="000000" w:themeColor="text1"/>
          <w:sz w:val="20"/>
          <w:szCs w:val="20"/>
        </w:rPr>
        <w:t xml:space="preserve">Mathematics, Statistics, </w:t>
      </w:r>
      <w:r w:rsidRPr="004D25DC">
        <w:rPr>
          <w:rFonts w:ascii="Times New Roman" w:eastAsia="Garamond" w:hAnsi="Times New Roman" w:cs="Times New Roman"/>
          <w:color w:val="000000" w:themeColor="text1"/>
          <w:sz w:val="20"/>
          <w:szCs w:val="20"/>
        </w:rPr>
        <w:t>Natural Language Processing, Introduction to Data Science, Artificial Intelligence</w:t>
      </w:r>
      <w:r>
        <w:rPr>
          <w:rFonts w:ascii="Times New Roman" w:eastAsia="Garamond" w:hAnsi="Times New Roman" w:cs="Times New Roman"/>
          <w:color w:val="000000" w:themeColor="text1"/>
          <w:sz w:val="20"/>
          <w:szCs w:val="20"/>
        </w:rPr>
        <w:t>,</w:t>
      </w:r>
      <w:r w:rsidRPr="004D25DC">
        <w:rPr>
          <w:rFonts w:ascii="Times New Roman" w:eastAsia="Garamond" w:hAnsi="Times New Roman" w:cs="Times New Roman"/>
          <w:color w:val="000000" w:themeColor="text1"/>
          <w:sz w:val="20"/>
          <w:szCs w:val="20"/>
        </w:rPr>
        <w:t xml:space="preserve"> Software Engineering, </w:t>
      </w:r>
      <w:r w:rsidRPr="006A51DC">
        <w:rPr>
          <w:rFonts w:ascii="Times New Roman" w:eastAsia="Garamond" w:hAnsi="Times New Roman" w:cs="Times New Roman"/>
          <w:color w:val="000000" w:themeColor="text1"/>
          <w:sz w:val="20"/>
          <w:szCs w:val="20"/>
        </w:rPr>
        <w:t>Advanced Business Analytics</w:t>
      </w:r>
      <w:r w:rsidRPr="004D25DC">
        <w:rPr>
          <w:rFonts w:ascii="Times New Roman" w:eastAsia="Garamond" w:hAnsi="Times New Roman" w:cs="Times New Roman"/>
          <w:color w:val="000000" w:themeColor="text1"/>
          <w:sz w:val="20"/>
          <w:szCs w:val="20"/>
        </w:rPr>
        <w:t>, Management Information Systems and Technology, Cloud Computing</w:t>
      </w:r>
      <w:r>
        <w:rPr>
          <w:rFonts w:ascii="Times New Roman" w:eastAsia="Garamond" w:hAnsi="Times New Roman" w:cs="Times New Roman"/>
          <w:color w:val="000000" w:themeColor="text1"/>
          <w:sz w:val="20"/>
          <w:szCs w:val="20"/>
        </w:rPr>
        <w:t>.</w:t>
      </w:r>
    </w:p>
    <w:p w14:paraId="168CF9D7" w14:textId="77777777" w:rsidR="009A6C38" w:rsidRPr="00235473" w:rsidRDefault="009A6C38" w:rsidP="009A6C38">
      <w:pPr>
        <w:pStyle w:val="NoSpacing"/>
        <w:ind w:left="720"/>
        <w:jc w:val="both"/>
        <w:rPr>
          <w:rFonts w:ascii="Times New Roman" w:hAnsi="Times New Roman" w:cs="Times New Roman"/>
          <w:sz w:val="20"/>
          <w:szCs w:val="20"/>
        </w:rPr>
      </w:pPr>
      <w:r>
        <w:rPr>
          <w:noProof/>
        </w:rPr>
        <mc:AlternateContent>
          <mc:Choice Requires="wps">
            <w:drawing>
              <wp:anchor distT="0" distB="0" distL="114300" distR="114300" simplePos="0" relativeHeight="251664384" behindDoc="0" locked="0" layoutInCell="1" allowOverlap="1" wp14:anchorId="39596800" wp14:editId="35F79900">
                <wp:simplePos x="0" y="0"/>
                <wp:positionH relativeFrom="margin">
                  <wp:align>right</wp:align>
                </wp:positionH>
                <wp:positionV relativeFrom="paragraph">
                  <wp:posOffset>98425</wp:posOffset>
                </wp:positionV>
                <wp:extent cx="7122823" cy="1470"/>
                <wp:effectExtent l="0" t="0" r="0" b="0"/>
                <wp:wrapNone/>
                <wp:docPr id="816639009" name="Graphic 2"/>
                <wp:cNvGraphicFramePr/>
                <a:graphic xmlns:a="http://schemas.openxmlformats.org/drawingml/2006/main">
                  <a:graphicData uri="http://schemas.microsoft.com/office/word/2010/wordprocessingShape">
                    <wps:wsp>
                      <wps:cNvSpPr/>
                      <wps:spPr>
                        <a:xfrm>
                          <a:off x="0" y="0"/>
                          <a:ext cx="7122823" cy="1470"/>
                        </a:xfrm>
                        <a:custGeom>
                          <a:avLst/>
                          <a:gdLst/>
                          <a:ahLst/>
                          <a:cxnLst/>
                          <a:rect l="l" t="t" r="r" b="b"/>
                          <a:pathLst>
                            <a:path w="7031990">
                              <a:moveTo>
                                <a:pt x="0" y="0"/>
                              </a:moveTo>
                              <a:lnTo>
                                <a:pt x="7031735" y="0"/>
                              </a:lnTo>
                            </a:path>
                          </a:pathLst>
                        </a:custGeom>
                        <a:ln w="5054">
                          <a:solidFill>
                            <a:srgbClr val="A06E0B"/>
                          </a:solidFill>
                          <a:prstDash val="solid"/>
                        </a:ln>
                      </wps:spPr>
                      <wps:bodyPr wrap="square" lIns="0" tIns="0" rIns="0" bIns="0" rtlCol="0">
                        <a:prstTxWarp prst="textNoShape">
                          <a:avLst/>
                        </a:prstTxWarp>
                        <a:noAutofit/>
                      </wps:bodyPr>
                    </wps:wsp>
                  </a:graphicData>
                </a:graphic>
              </wp:anchor>
            </w:drawing>
          </mc:Choice>
          <mc:Fallback>
            <w:pict>
              <v:shape w14:anchorId="6D8BD22E" id="Graphic 2" o:spid="_x0000_s1026" style="position:absolute;margin-left:509.65pt;margin-top:7.75pt;width:560.85pt;height:.1pt;z-index:251664384;visibility:visible;mso-wrap-style:square;mso-wrap-distance-left:9pt;mso-wrap-distance-top:0;mso-wrap-distance-right:9pt;mso-wrap-distance-bottom:0;mso-position-horizontal:right;mso-position-horizontal-relative:margin;mso-position-vertical:absolute;mso-position-vertical-relative:text;v-text-anchor:top" coordsize="7031990,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" path="m,l7031735,e" filled="f" strokecolor="#a06e0b" strokeweight=".14039mm">
                <v:path arrowok="t"/>
                <w10:wrap anchorx="margin"/>
              </v:shape>
            </w:pict>
          </mc:Fallback>
        </mc:AlternateContent>
      </w:r>
    </w:p>
    <w:p w14:paraId="2B708437" w14:textId="47298AAC" w:rsidR="009A6C38" w:rsidRDefault="009A6C38" w:rsidP="00235473">
      <w:pPr>
        <w:pStyle w:val="NoSpacing"/>
        <w:rPr>
          <w:rFonts w:ascii="Times New Roman" w:hAnsi="Times New Roman" w:cs="Times New Roman"/>
          <w:b/>
          <w:bCs/>
          <w:iCs/>
          <w:spacing w:val="-5"/>
          <w:sz w:val="20"/>
          <w:szCs w:val="20"/>
        </w:rPr>
      </w:pPr>
      <w:r w:rsidRPr="009A6C38">
        <w:rPr>
          <w:rFonts w:ascii="Times New Roman" w:hAnsi="Times New Roman" w:cs="Times New Roman"/>
          <w:b/>
          <w:bCs/>
          <w:iCs/>
          <w:spacing w:val="-5"/>
          <w:sz w:val="20"/>
          <w:szCs w:val="20"/>
        </w:rPr>
        <w:t>Certifications:</w:t>
      </w:r>
      <w:r>
        <w:rPr>
          <w:rFonts w:ascii="Times New Roman" w:hAnsi="Times New Roman" w:cs="Times New Roman"/>
          <w:b/>
          <w:bCs/>
          <w:iCs/>
          <w:spacing w:val="-5"/>
          <w:sz w:val="20"/>
          <w:szCs w:val="20"/>
        </w:rPr>
        <w:t xml:space="preserve"> </w:t>
      </w:r>
    </w:p>
    <w:p w14:paraId="77854AE7" w14:textId="659D87E1" w:rsidR="004903DB" w:rsidRPr="003D0DD2" w:rsidRDefault="009A6C38" w:rsidP="00235473">
      <w:pPr>
        <w:pStyle w:val="NoSpacing"/>
        <w:rPr>
          <w:rFonts w:ascii="Times New Roman" w:hAnsi="Times New Roman" w:cs="Times New Roman"/>
          <w:iCs/>
          <w:spacing w:val="-5"/>
          <w:sz w:val="20"/>
          <w:szCs w:val="20"/>
        </w:rPr>
      </w:pPr>
      <w:r w:rsidRPr="009A6C38">
        <w:rPr>
          <w:rFonts w:ascii="Times New Roman" w:hAnsi="Times New Roman" w:cs="Times New Roman"/>
          <w:iCs/>
          <w:spacing w:val="-5"/>
          <w:sz w:val="20"/>
          <w:szCs w:val="20"/>
        </w:rPr>
        <w:t>Microsoft Certified: Power BI Data Analyst Associate (PL-300)</w:t>
      </w:r>
    </w:p>
    <w:sectPr w:rsidR="004903DB" w:rsidRPr="003D0DD2" w:rsidSect="007415C7">
      <w:pgSz w:w="12240" w:h="15840"/>
      <w:pgMar w:top="36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A1C"/>
    <w:multiLevelType w:val="hybridMultilevel"/>
    <w:tmpl w:val="2574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44B4B"/>
    <w:multiLevelType w:val="multilevel"/>
    <w:tmpl w:val="9D9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C4B89"/>
    <w:multiLevelType w:val="hybridMultilevel"/>
    <w:tmpl w:val="0036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37F61"/>
    <w:multiLevelType w:val="multilevel"/>
    <w:tmpl w:val="DD60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5337E"/>
    <w:multiLevelType w:val="hybridMultilevel"/>
    <w:tmpl w:val="6452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65636"/>
    <w:multiLevelType w:val="hybridMultilevel"/>
    <w:tmpl w:val="190A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C332D"/>
    <w:multiLevelType w:val="multilevel"/>
    <w:tmpl w:val="2326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11210"/>
    <w:multiLevelType w:val="multilevel"/>
    <w:tmpl w:val="84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90112"/>
    <w:multiLevelType w:val="hybridMultilevel"/>
    <w:tmpl w:val="9C1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795012"/>
    <w:multiLevelType w:val="multilevel"/>
    <w:tmpl w:val="F2B8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2923F2"/>
    <w:multiLevelType w:val="multilevel"/>
    <w:tmpl w:val="441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E7FC9"/>
    <w:multiLevelType w:val="hybridMultilevel"/>
    <w:tmpl w:val="07803D2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13DF7D63"/>
    <w:multiLevelType w:val="multilevel"/>
    <w:tmpl w:val="033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621E6"/>
    <w:multiLevelType w:val="hybridMultilevel"/>
    <w:tmpl w:val="D6A2A2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18390444"/>
    <w:multiLevelType w:val="multilevel"/>
    <w:tmpl w:val="CE0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F50A6"/>
    <w:multiLevelType w:val="hybridMultilevel"/>
    <w:tmpl w:val="2260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04E78"/>
    <w:multiLevelType w:val="multilevel"/>
    <w:tmpl w:val="2C22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67724"/>
    <w:multiLevelType w:val="hybridMultilevel"/>
    <w:tmpl w:val="F04429E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8" w15:restartNumberingAfterBreak="0">
    <w:nsid w:val="1DDB08E7"/>
    <w:multiLevelType w:val="multilevel"/>
    <w:tmpl w:val="55A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F27F93"/>
    <w:multiLevelType w:val="multilevel"/>
    <w:tmpl w:val="9D9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642BFD"/>
    <w:multiLevelType w:val="multilevel"/>
    <w:tmpl w:val="7C3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27594A"/>
    <w:multiLevelType w:val="hybridMultilevel"/>
    <w:tmpl w:val="DC00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316D6"/>
    <w:multiLevelType w:val="hybridMultilevel"/>
    <w:tmpl w:val="88D0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2551F"/>
    <w:multiLevelType w:val="multilevel"/>
    <w:tmpl w:val="938A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F137FE"/>
    <w:multiLevelType w:val="hybridMultilevel"/>
    <w:tmpl w:val="B526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72835"/>
    <w:multiLevelType w:val="hybridMultilevel"/>
    <w:tmpl w:val="0CCC63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F3C5895"/>
    <w:multiLevelType w:val="multilevel"/>
    <w:tmpl w:val="9D9A892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12240"/>
    <w:multiLevelType w:val="hybridMultilevel"/>
    <w:tmpl w:val="49DC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F42926"/>
    <w:multiLevelType w:val="multilevel"/>
    <w:tmpl w:val="8F0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532EB"/>
    <w:multiLevelType w:val="multilevel"/>
    <w:tmpl w:val="84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E655BB"/>
    <w:multiLevelType w:val="multilevel"/>
    <w:tmpl w:val="772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A7637F"/>
    <w:multiLevelType w:val="hybridMultilevel"/>
    <w:tmpl w:val="75E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46052"/>
    <w:multiLevelType w:val="hybridMultilevel"/>
    <w:tmpl w:val="5FFC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F791D"/>
    <w:multiLevelType w:val="multilevel"/>
    <w:tmpl w:val="60CA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EE317D"/>
    <w:multiLevelType w:val="hybridMultilevel"/>
    <w:tmpl w:val="9F56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724300"/>
    <w:multiLevelType w:val="multilevel"/>
    <w:tmpl w:val="32A2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1B282F"/>
    <w:multiLevelType w:val="multilevel"/>
    <w:tmpl w:val="9D9A892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D6527C"/>
    <w:multiLevelType w:val="multilevel"/>
    <w:tmpl w:val="70EA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0273E7"/>
    <w:multiLevelType w:val="hybridMultilevel"/>
    <w:tmpl w:val="0D34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FF6C0F"/>
    <w:multiLevelType w:val="multilevel"/>
    <w:tmpl w:val="84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51A7B"/>
    <w:multiLevelType w:val="hybridMultilevel"/>
    <w:tmpl w:val="2B46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65669"/>
    <w:multiLevelType w:val="hybridMultilevel"/>
    <w:tmpl w:val="5A7E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EB0DAB"/>
    <w:multiLevelType w:val="multilevel"/>
    <w:tmpl w:val="2BB6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493E64"/>
    <w:multiLevelType w:val="hybridMultilevel"/>
    <w:tmpl w:val="5C8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1537E2"/>
    <w:multiLevelType w:val="multilevel"/>
    <w:tmpl w:val="3D44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DF5DA1"/>
    <w:multiLevelType w:val="multilevel"/>
    <w:tmpl w:val="84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E06D66"/>
    <w:multiLevelType w:val="hybridMultilevel"/>
    <w:tmpl w:val="668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F112F9"/>
    <w:multiLevelType w:val="multilevel"/>
    <w:tmpl w:val="394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14172E"/>
    <w:multiLevelType w:val="hybridMultilevel"/>
    <w:tmpl w:val="F8E4E95A"/>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9" w15:restartNumberingAfterBreak="0">
    <w:nsid w:val="4F2A359E"/>
    <w:multiLevelType w:val="hybridMultilevel"/>
    <w:tmpl w:val="6264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1E6380"/>
    <w:multiLevelType w:val="multilevel"/>
    <w:tmpl w:val="F11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D60018"/>
    <w:multiLevelType w:val="multilevel"/>
    <w:tmpl w:val="9D9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DA5BE3"/>
    <w:multiLevelType w:val="hybridMultilevel"/>
    <w:tmpl w:val="D030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9903B5"/>
    <w:multiLevelType w:val="hybridMultilevel"/>
    <w:tmpl w:val="F15046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4" w15:restartNumberingAfterBreak="0">
    <w:nsid w:val="5A077531"/>
    <w:multiLevelType w:val="hybridMultilevel"/>
    <w:tmpl w:val="EDAA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D840B9"/>
    <w:multiLevelType w:val="multilevel"/>
    <w:tmpl w:val="83A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946FFC"/>
    <w:multiLevelType w:val="multilevel"/>
    <w:tmpl w:val="84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1F6151"/>
    <w:multiLevelType w:val="hybridMultilevel"/>
    <w:tmpl w:val="728C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7578EA"/>
    <w:multiLevelType w:val="multilevel"/>
    <w:tmpl w:val="9D9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CF1DF2"/>
    <w:multiLevelType w:val="multilevel"/>
    <w:tmpl w:val="9D9A892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1C3591"/>
    <w:multiLevelType w:val="hybridMultilevel"/>
    <w:tmpl w:val="B516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226A02"/>
    <w:multiLevelType w:val="multilevel"/>
    <w:tmpl w:val="5D3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9D70BF"/>
    <w:multiLevelType w:val="hybridMultilevel"/>
    <w:tmpl w:val="48B4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FB4888"/>
    <w:multiLevelType w:val="hybridMultilevel"/>
    <w:tmpl w:val="A8A0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22265F"/>
    <w:multiLevelType w:val="multilevel"/>
    <w:tmpl w:val="823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110F77"/>
    <w:multiLevelType w:val="hybridMultilevel"/>
    <w:tmpl w:val="CDE0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7D3D35"/>
    <w:multiLevelType w:val="hybridMultilevel"/>
    <w:tmpl w:val="C10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B24FF2"/>
    <w:multiLevelType w:val="multilevel"/>
    <w:tmpl w:val="9D9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60727D"/>
    <w:multiLevelType w:val="hybridMultilevel"/>
    <w:tmpl w:val="89B0C24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69" w15:restartNumberingAfterBreak="0">
    <w:nsid w:val="6D6B006D"/>
    <w:multiLevelType w:val="multilevel"/>
    <w:tmpl w:val="01BE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FD58E4"/>
    <w:multiLevelType w:val="hybridMultilevel"/>
    <w:tmpl w:val="2CAE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D217D1"/>
    <w:multiLevelType w:val="multilevel"/>
    <w:tmpl w:val="DCD4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F061C4"/>
    <w:multiLevelType w:val="hybridMultilevel"/>
    <w:tmpl w:val="CBE000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730548A1"/>
    <w:multiLevelType w:val="hybridMultilevel"/>
    <w:tmpl w:val="29A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386CAB"/>
    <w:multiLevelType w:val="multilevel"/>
    <w:tmpl w:val="581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F145F0"/>
    <w:multiLevelType w:val="hybridMultilevel"/>
    <w:tmpl w:val="4D26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2C1FA4"/>
    <w:multiLevelType w:val="hybridMultilevel"/>
    <w:tmpl w:val="049075C8"/>
    <w:lvl w:ilvl="0" w:tplc="F926C7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B0539C"/>
    <w:multiLevelType w:val="hybridMultilevel"/>
    <w:tmpl w:val="9766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BE6A1F"/>
    <w:multiLevelType w:val="hybridMultilevel"/>
    <w:tmpl w:val="FB4A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5D7526"/>
    <w:multiLevelType w:val="multilevel"/>
    <w:tmpl w:val="9D9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554455">
    <w:abstractNumId w:val="42"/>
  </w:num>
  <w:num w:numId="2" w16cid:durableId="1597440674">
    <w:abstractNumId w:val="14"/>
  </w:num>
  <w:num w:numId="3" w16cid:durableId="580529785">
    <w:abstractNumId w:val="20"/>
  </w:num>
  <w:num w:numId="4" w16cid:durableId="358094143">
    <w:abstractNumId w:val="23"/>
  </w:num>
  <w:num w:numId="5" w16cid:durableId="1931771405">
    <w:abstractNumId w:val="50"/>
  </w:num>
  <w:num w:numId="6" w16cid:durableId="589890724">
    <w:abstractNumId w:val="3"/>
  </w:num>
  <w:num w:numId="7" w16cid:durableId="1863931979">
    <w:abstractNumId w:val="75"/>
  </w:num>
  <w:num w:numId="8" w16cid:durableId="1603492115">
    <w:abstractNumId w:val="60"/>
  </w:num>
  <w:num w:numId="9" w16cid:durableId="1430738785">
    <w:abstractNumId w:val="70"/>
  </w:num>
  <w:num w:numId="10" w16cid:durableId="669911562">
    <w:abstractNumId w:val="43"/>
  </w:num>
  <w:num w:numId="11" w16cid:durableId="1273247686">
    <w:abstractNumId w:val="10"/>
  </w:num>
  <w:num w:numId="12" w16cid:durableId="2098482203">
    <w:abstractNumId w:val="74"/>
  </w:num>
  <w:num w:numId="13" w16cid:durableId="688868449">
    <w:abstractNumId w:val="53"/>
  </w:num>
  <w:num w:numId="14" w16cid:durableId="238055332">
    <w:abstractNumId w:val="64"/>
  </w:num>
  <w:num w:numId="15" w16cid:durableId="1431707134">
    <w:abstractNumId w:val="35"/>
  </w:num>
  <w:num w:numId="16" w16cid:durableId="63382796">
    <w:abstractNumId w:val="71"/>
  </w:num>
  <w:num w:numId="17" w16cid:durableId="1621064579">
    <w:abstractNumId w:val="69"/>
  </w:num>
  <w:num w:numId="18" w16cid:durableId="1886526584">
    <w:abstractNumId w:val="30"/>
  </w:num>
  <w:num w:numId="19" w16cid:durableId="613295312">
    <w:abstractNumId w:val="55"/>
  </w:num>
  <w:num w:numId="20" w16cid:durableId="2034072774">
    <w:abstractNumId w:val="33"/>
  </w:num>
  <w:num w:numId="21" w16cid:durableId="106780602">
    <w:abstractNumId w:val="34"/>
  </w:num>
  <w:num w:numId="22" w16cid:durableId="381711046">
    <w:abstractNumId w:val="62"/>
  </w:num>
  <w:num w:numId="23" w16cid:durableId="334571742">
    <w:abstractNumId w:val="28"/>
  </w:num>
  <w:num w:numId="24" w16cid:durableId="733623005">
    <w:abstractNumId w:val="13"/>
  </w:num>
  <w:num w:numId="25" w16cid:durableId="754859408">
    <w:abstractNumId w:val="11"/>
  </w:num>
  <w:num w:numId="26" w16cid:durableId="350769129">
    <w:abstractNumId w:val="65"/>
  </w:num>
  <w:num w:numId="27" w16cid:durableId="508368167">
    <w:abstractNumId w:val="31"/>
  </w:num>
  <w:num w:numId="28" w16cid:durableId="431710075">
    <w:abstractNumId w:val="27"/>
  </w:num>
  <w:num w:numId="29" w16cid:durableId="1531917622">
    <w:abstractNumId w:val="21"/>
  </w:num>
  <w:num w:numId="30" w16cid:durableId="1744721528">
    <w:abstractNumId w:val="12"/>
  </w:num>
  <w:num w:numId="31" w16cid:durableId="852764906">
    <w:abstractNumId w:val="54"/>
  </w:num>
  <w:num w:numId="32" w16cid:durableId="1270233536">
    <w:abstractNumId w:val="9"/>
  </w:num>
  <w:num w:numId="33" w16cid:durableId="96563882">
    <w:abstractNumId w:val="38"/>
  </w:num>
  <w:num w:numId="34" w16cid:durableId="1054429666">
    <w:abstractNumId w:val="17"/>
  </w:num>
  <w:num w:numId="35" w16cid:durableId="1089237472">
    <w:abstractNumId w:val="77"/>
  </w:num>
  <w:num w:numId="36" w16cid:durableId="1324549058">
    <w:abstractNumId w:val="57"/>
  </w:num>
  <w:num w:numId="37" w16cid:durableId="706837808">
    <w:abstractNumId w:val="72"/>
  </w:num>
  <w:num w:numId="38" w16cid:durableId="1175847563">
    <w:abstractNumId w:val="32"/>
  </w:num>
  <w:num w:numId="39" w16cid:durableId="1983459932">
    <w:abstractNumId w:val="41"/>
  </w:num>
  <w:num w:numId="40" w16cid:durableId="192811858">
    <w:abstractNumId w:val="68"/>
  </w:num>
  <w:num w:numId="41" w16cid:durableId="307782140">
    <w:abstractNumId w:val="48"/>
  </w:num>
  <w:num w:numId="42" w16cid:durableId="242642741">
    <w:abstractNumId w:val="44"/>
  </w:num>
  <w:num w:numId="43" w16cid:durableId="281155482">
    <w:abstractNumId w:val="18"/>
  </w:num>
  <w:num w:numId="44" w16cid:durableId="1291545737">
    <w:abstractNumId w:val="16"/>
  </w:num>
  <w:num w:numId="45" w16cid:durableId="176776735">
    <w:abstractNumId w:val="36"/>
  </w:num>
  <w:num w:numId="46" w16cid:durableId="1032799941">
    <w:abstractNumId w:val="47"/>
  </w:num>
  <w:num w:numId="47" w16cid:durableId="1549998171">
    <w:abstractNumId w:val="37"/>
  </w:num>
  <w:num w:numId="48" w16cid:durableId="395935621">
    <w:abstractNumId w:val="6"/>
  </w:num>
  <w:num w:numId="49" w16cid:durableId="523716866">
    <w:abstractNumId w:val="15"/>
  </w:num>
  <w:num w:numId="50" w16cid:durableId="1773894810">
    <w:abstractNumId w:val="63"/>
  </w:num>
  <w:num w:numId="51" w16cid:durableId="627854577">
    <w:abstractNumId w:val="67"/>
  </w:num>
  <w:num w:numId="52" w16cid:durableId="331833976">
    <w:abstractNumId w:val="58"/>
  </w:num>
  <w:num w:numId="53" w16cid:durableId="579482002">
    <w:abstractNumId w:val="73"/>
  </w:num>
  <w:num w:numId="54" w16cid:durableId="655762995">
    <w:abstractNumId w:val="19"/>
  </w:num>
  <w:num w:numId="55" w16cid:durableId="182326182">
    <w:abstractNumId w:val="79"/>
  </w:num>
  <w:num w:numId="56" w16cid:durableId="1155531069">
    <w:abstractNumId w:val="40"/>
  </w:num>
  <w:num w:numId="57" w16cid:durableId="791636320">
    <w:abstractNumId w:val="1"/>
  </w:num>
  <w:num w:numId="58" w16cid:durableId="31661006">
    <w:abstractNumId w:val="51"/>
  </w:num>
  <w:num w:numId="59" w16cid:durableId="1198278967">
    <w:abstractNumId w:val="8"/>
  </w:num>
  <w:num w:numId="60" w16cid:durableId="1138113376">
    <w:abstractNumId w:val="22"/>
  </w:num>
  <w:num w:numId="61" w16cid:durableId="152110244">
    <w:abstractNumId w:val="24"/>
  </w:num>
  <w:num w:numId="62" w16cid:durableId="276912312">
    <w:abstractNumId w:val="59"/>
  </w:num>
  <w:num w:numId="63" w16cid:durableId="1903638223">
    <w:abstractNumId w:val="52"/>
  </w:num>
  <w:num w:numId="64" w16cid:durableId="1289049153">
    <w:abstractNumId w:val="2"/>
  </w:num>
  <w:num w:numId="65" w16cid:durableId="832643562">
    <w:abstractNumId w:val="46"/>
  </w:num>
  <w:num w:numId="66" w16cid:durableId="397941589">
    <w:abstractNumId w:val="26"/>
  </w:num>
  <w:num w:numId="67" w16cid:durableId="670526076">
    <w:abstractNumId w:val="61"/>
  </w:num>
  <w:num w:numId="68" w16cid:durableId="1636713229">
    <w:abstractNumId w:val="4"/>
  </w:num>
  <w:num w:numId="69" w16cid:durableId="1001736943">
    <w:abstractNumId w:val="5"/>
  </w:num>
  <w:num w:numId="70" w16cid:durableId="1345132708">
    <w:abstractNumId w:val="78"/>
  </w:num>
  <w:num w:numId="71" w16cid:durableId="1028069178">
    <w:abstractNumId w:val="49"/>
  </w:num>
  <w:num w:numId="72" w16cid:durableId="735518858">
    <w:abstractNumId w:val="0"/>
  </w:num>
  <w:num w:numId="73" w16cid:durableId="1638486467">
    <w:abstractNumId w:val="76"/>
  </w:num>
  <w:num w:numId="74" w16cid:durableId="640383030">
    <w:abstractNumId w:val="25"/>
  </w:num>
  <w:num w:numId="75" w16cid:durableId="1246761814">
    <w:abstractNumId w:val="39"/>
  </w:num>
  <w:num w:numId="76" w16cid:durableId="1603802432">
    <w:abstractNumId w:val="66"/>
  </w:num>
  <w:num w:numId="77" w16cid:durableId="1308439553">
    <w:abstractNumId w:val="45"/>
  </w:num>
  <w:num w:numId="78" w16cid:durableId="1825849195">
    <w:abstractNumId w:val="29"/>
  </w:num>
  <w:num w:numId="79" w16cid:durableId="1670869248">
    <w:abstractNumId w:val="56"/>
  </w:num>
  <w:num w:numId="80" w16cid:durableId="605845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C3"/>
    <w:rsid w:val="0000722C"/>
    <w:rsid w:val="00042121"/>
    <w:rsid w:val="000524D1"/>
    <w:rsid w:val="00081CE0"/>
    <w:rsid w:val="000D4838"/>
    <w:rsid w:val="000D4C22"/>
    <w:rsid w:val="000E6D9E"/>
    <w:rsid w:val="00104937"/>
    <w:rsid w:val="00105E30"/>
    <w:rsid w:val="00114216"/>
    <w:rsid w:val="00114B7F"/>
    <w:rsid w:val="00177448"/>
    <w:rsid w:val="00182A5A"/>
    <w:rsid w:val="001919D3"/>
    <w:rsid w:val="001A1516"/>
    <w:rsid w:val="001B03B0"/>
    <w:rsid w:val="001B4887"/>
    <w:rsid w:val="001D152C"/>
    <w:rsid w:val="001F1435"/>
    <w:rsid w:val="001F14CD"/>
    <w:rsid w:val="00202156"/>
    <w:rsid w:val="00207C6C"/>
    <w:rsid w:val="00213816"/>
    <w:rsid w:val="00213BCB"/>
    <w:rsid w:val="00220CF0"/>
    <w:rsid w:val="00235473"/>
    <w:rsid w:val="00235D16"/>
    <w:rsid w:val="00241551"/>
    <w:rsid w:val="00277D98"/>
    <w:rsid w:val="00283651"/>
    <w:rsid w:val="002957C1"/>
    <w:rsid w:val="00296618"/>
    <w:rsid w:val="002C3071"/>
    <w:rsid w:val="002C3720"/>
    <w:rsid w:val="002C5E8A"/>
    <w:rsid w:val="002D58F7"/>
    <w:rsid w:val="002E2273"/>
    <w:rsid w:val="00301A94"/>
    <w:rsid w:val="00310939"/>
    <w:rsid w:val="00331597"/>
    <w:rsid w:val="00337247"/>
    <w:rsid w:val="00343210"/>
    <w:rsid w:val="00371F1E"/>
    <w:rsid w:val="003C3C47"/>
    <w:rsid w:val="003D0DD2"/>
    <w:rsid w:val="003F4388"/>
    <w:rsid w:val="00411C48"/>
    <w:rsid w:val="00416BDA"/>
    <w:rsid w:val="00453E29"/>
    <w:rsid w:val="0046027B"/>
    <w:rsid w:val="00473FC0"/>
    <w:rsid w:val="00487F36"/>
    <w:rsid w:val="004903DB"/>
    <w:rsid w:val="004B51D9"/>
    <w:rsid w:val="004D1257"/>
    <w:rsid w:val="004D1ED5"/>
    <w:rsid w:val="004E129E"/>
    <w:rsid w:val="00506B80"/>
    <w:rsid w:val="00562CC4"/>
    <w:rsid w:val="005846AC"/>
    <w:rsid w:val="005A7B83"/>
    <w:rsid w:val="005C62EE"/>
    <w:rsid w:val="00635EE3"/>
    <w:rsid w:val="00641E44"/>
    <w:rsid w:val="00690F23"/>
    <w:rsid w:val="006B07EB"/>
    <w:rsid w:val="006B5BC5"/>
    <w:rsid w:val="00737666"/>
    <w:rsid w:val="007415C7"/>
    <w:rsid w:val="00754513"/>
    <w:rsid w:val="0078537B"/>
    <w:rsid w:val="007C03A4"/>
    <w:rsid w:val="007C7C8F"/>
    <w:rsid w:val="007E3640"/>
    <w:rsid w:val="007F38B3"/>
    <w:rsid w:val="008145C0"/>
    <w:rsid w:val="00830B11"/>
    <w:rsid w:val="00880FA4"/>
    <w:rsid w:val="008A1975"/>
    <w:rsid w:val="008A576E"/>
    <w:rsid w:val="008C39AB"/>
    <w:rsid w:val="008D7CBB"/>
    <w:rsid w:val="009356F0"/>
    <w:rsid w:val="00953D7C"/>
    <w:rsid w:val="009A0B5A"/>
    <w:rsid w:val="009A3489"/>
    <w:rsid w:val="009A6C38"/>
    <w:rsid w:val="009A7655"/>
    <w:rsid w:val="009B1533"/>
    <w:rsid w:val="009C3D5F"/>
    <w:rsid w:val="009D4187"/>
    <w:rsid w:val="009D7118"/>
    <w:rsid w:val="00A01692"/>
    <w:rsid w:val="00A10830"/>
    <w:rsid w:val="00A32A54"/>
    <w:rsid w:val="00A55979"/>
    <w:rsid w:val="00A648D1"/>
    <w:rsid w:val="00A739F7"/>
    <w:rsid w:val="00A741EE"/>
    <w:rsid w:val="00AE6F1E"/>
    <w:rsid w:val="00B001A9"/>
    <w:rsid w:val="00B0641A"/>
    <w:rsid w:val="00B107BE"/>
    <w:rsid w:val="00B27D6A"/>
    <w:rsid w:val="00B32F76"/>
    <w:rsid w:val="00B435C5"/>
    <w:rsid w:val="00BC0199"/>
    <w:rsid w:val="00BE4DD9"/>
    <w:rsid w:val="00BF24D6"/>
    <w:rsid w:val="00C01BA5"/>
    <w:rsid w:val="00C23CE5"/>
    <w:rsid w:val="00C41E70"/>
    <w:rsid w:val="00C7755C"/>
    <w:rsid w:val="00C862AD"/>
    <w:rsid w:val="00C96DAF"/>
    <w:rsid w:val="00CA7CB3"/>
    <w:rsid w:val="00CD3F49"/>
    <w:rsid w:val="00CF0D4E"/>
    <w:rsid w:val="00D24DC3"/>
    <w:rsid w:val="00D27391"/>
    <w:rsid w:val="00D33635"/>
    <w:rsid w:val="00D82592"/>
    <w:rsid w:val="00D8758A"/>
    <w:rsid w:val="00DB4EBC"/>
    <w:rsid w:val="00DC6D47"/>
    <w:rsid w:val="00E13438"/>
    <w:rsid w:val="00E15E87"/>
    <w:rsid w:val="00E33E0A"/>
    <w:rsid w:val="00E3716D"/>
    <w:rsid w:val="00E529D3"/>
    <w:rsid w:val="00E61E3C"/>
    <w:rsid w:val="00E7259A"/>
    <w:rsid w:val="00E8582D"/>
    <w:rsid w:val="00E90956"/>
    <w:rsid w:val="00EB4640"/>
    <w:rsid w:val="00EE7F54"/>
    <w:rsid w:val="00F02146"/>
    <w:rsid w:val="00F1340A"/>
    <w:rsid w:val="00F45492"/>
    <w:rsid w:val="00F500D4"/>
    <w:rsid w:val="00F50741"/>
    <w:rsid w:val="00F81C52"/>
    <w:rsid w:val="00F83082"/>
    <w:rsid w:val="00FA66AB"/>
    <w:rsid w:val="00FB1408"/>
    <w:rsid w:val="00FB4589"/>
    <w:rsid w:val="00FC1B4A"/>
    <w:rsid w:val="00FC2855"/>
    <w:rsid w:val="00FD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31D9"/>
  <w15:chartTrackingRefBased/>
  <w15:docId w15:val="{0BA79D46-181A-4F4A-A689-A0A9390C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C7"/>
    <w:pPr>
      <w:widowControl w:val="0"/>
      <w:autoSpaceDE w:val="0"/>
      <w:autoSpaceDN w:val="0"/>
      <w:spacing w:after="0" w:line="240"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D2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D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D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D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D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DC3"/>
    <w:rPr>
      <w:rFonts w:eastAsiaTheme="majorEastAsia" w:cstheme="majorBidi"/>
      <w:color w:val="272727" w:themeColor="text1" w:themeTint="D8"/>
    </w:rPr>
  </w:style>
  <w:style w:type="paragraph" w:styleId="Title">
    <w:name w:val="Title"/>
    <w:basedOn w:val="Normal"/>
    <w:next w:val="Normal"/>
    <w:link w:val="TitleChar"/>
    <w:uiPriority w:val="10"/>
    <w:qFormat/>
    <w:rsid w:val="00D24D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DC3"/>
    <w:pPr>
      <w:spacing w:before="160"/>
      <w:jc w:val="center"/>
    </w:pPr>
    <w:rPr>
      <w:i/>
      <w:iCs/>
      <w:color w:val="404040" w:themeColor="text1" w:themeTint="BF"/>
    </w:rPr>
  </w:style>
  <w:style w:type="character" w:customStyle="1" w:styleId="QuoteChar">
    <w:name w:val="Quote Char"/>
    <w:basedOn w:val="DefaultParagraphFont"/>
    <w:link w:val="Quote"/>
    <w:uiPriority w:val="29"/>
    <w:rsid w:val="00D24DC3"/>
    <w:rPr>
      <w:i/>
      <w:iCs/>
      <w:color w:val="404040" w:themeColor="text1" w:themeTint="BF"/>
    </w:rPr>
  </w:style>
  <w:style w:type="paragraph" w:styleId="ListParagraph">
    <w:name w:val="List Paragraph"/>
    <w:basedOn w:val="Normal"/>
    <w:uiPriority w:val="34"/>
    <w:qFormat/>
    <w:rsid w:val="00D24DC3"/>
    <w:pPr>
      <w:ind w:left="720"/>
      <w:contextualSpacing/>
    </w:pPr>
  </w:style>
  <w:style w:type="character" w:styleId="IntenseEmphasis">
    <w:name w:val="Intense Emphasis"/>
    <w:basedOn w:val="DefaultParagraphFont"/>
    <w:uiPriority w:val="21"/>
    <w:qFormat/>
    <w:rsid w:val="00D24DC3"/>
    <w:rPr>
      <w:i/>
      <w:iCs/>
      <w:color w:val="0F4761" w:themeColor="accent1" w:themeShade="BF"/>
    </w:rPr>
  </w:style>
  <w:style w:type="paragraph" w:styleId="IntenseQuote">
    <w:name w:val="Intense Quote"/>
    <w:basedOn w:val="Normal"/>
    <w:next w:val="Normal"/>
    <w:link w:val="IntenseQuoteChar"/>
    <w:uiPriority w:val="30"/>
    <w:qFormat/>
    <w:rsid w:val="00D2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DC3"/>
    <w:rPr>
      <w:i/>
      <w:iCs/>
      <w:color w:val="0F4761" w:themeColor="accent1" w:themeShade="BF"/>
    </w:rPr>
  </w:style>
  <w:style w:type="character" w:styleId="IntenseReference">
    <w:name w:val="Intense Reference"/>
    <w:basedOn w:val="DefaultParagraphFont"/>
    <w:uiPriority w:val="32"/>
    <w:qFormat/>
    <w:rsid w:val="00D24DC3"/>
    <w:rPr>
      <w:b/>
      <w:bCs/>
      <w:smallCaps/>
      <w:color w:val="0F4761" w:themeColor="accent1" w:themeShade="BF"/>
      <w:spacing w:val="5"/>
    </w:rPr>
  </w:style>
  <w:style w:type="paragraph" w:styleId="BodyText">
    <w:name w:val="Body Text"/>
    <w:basedOn w:val="Normal"/>
    <w:link w:val="BodyTextChar"/>
    <w:uiPriority w:val="1"/>
    <w:qFormat/>
    <w:rsid w:val="00D24DC3"/>
    <w:pPr>
      <w:ind w:left="669" w:hanging="200"/>
    </w:pPr>
    <w:rPr>
      <w:sz w:val="20"/>
      <w:szCs w:val="20"/>
    </w:rPr>
  </w:style>
  <w:style w:type="character" w:customStyle="1" w:styleId="BodyTextChar">
    <w:name w:val="Body Text Char"/>
    <w:basedOn w:val="DefaultParagraphFont"/>
    <w:link w:val="BodyText"/>
    <w:uiPriority w:val="1"/>
    <w:rsid w:val="00D24DC3"/>
    <w:rPr>
      <w:rFonts w:ascii="Cambria" w:eastAsia="Cambria" w:hAnsi="Cambria" w:cs="Cambria"/>
      <w:kern w:val="0"/>
      <w:sz w:val="20"/>
      <w:szCs w:val="20"/>
      <w14:ligatures w14:val="none"/>
    </w:rPr>
  </w:style>
  <w:style w:type="character" w:styleId="Hyperlink">
    <w:name w:val="Hyperlink"/>
    <w:basedOn w:val="DefaultParagraphFont"/>
    <w:uiPriority w:val="99"/>
    <w:unhideWhenUsed/>
    <w:rsid w:val="00D24DC3"/>
    <w:rPr>
      <w:color w:val="467886" w:themeColor="hyperlink"/>
      <w:u w:val="single"/>
    </w:rPr>
  </w:style>
  <w:style w:type="paragraph" w:styleId="NoSpacing">
    <w:name w:val="No Spacing"/>
    <w:uiPriority w:val="1"/>
    <w:qFormat/>
    <w:rsid w:val="00D24DC3"/>
    <w:pPr>
      <w:spacing w:after="0" w:line="240" w:lineRule="auto"/>
    </w:pPr>
  </w:style>
  <w:style w:type="character" w:styleId="UnresolvedMention">
    <w:name w:val="Unresolved Mention"/>
    <w:basedOn w:val="DefaultParagraphFont"/>
    <w:uiPriority w:val="99"/>
    <w:semiHidden/>
    <w:unhideWhenUsed/>
    <w:rsid w:val="00D24DC3"/>
    <w:rPr>
      <w:color w:val="605E5C"/>
      <w:shd w:val="clear" w:color="auto" w:fill="E1DFDD"/>
    </w:rPr>
  </w:style>
  <w:style w:type="character" w:styleId="Strong">
    <w:name w:val="Strong"/>
    <w:basedOn w:val="DefaultParagraphFont"/>
    <w:uiPriority w:val="22"/>
    <w:qFormat/>
    <w:rsid w:val="001F1435"/>
    <w:rPr>
      <w:b/>
      <w:bCs/>
    </w:rPr>
  </w:style>
  <w:style w:type="paragraph" w:styleId="NormalWeb">
    <w:name w:val="Normal (Web)"/>
    <w:basedOn w:val="Normal"/>
    <w:uiPriority w:val="99"/>
    <w:unhideWhenUsed/>
    <w:rsid w:val="007415C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225">
      <w:bodyDiv w:val="1"/>
      <w:marLeft w:val="0"/>
      <w:marRight w:val="0"/>
      <w:marTop w:val="0"/>
      <w:marBottom w:val="0"/>
      <w:divBdr>
        <w:top w:val="none" w:sz="0" w:space="0" w:color="auto"/>
        <w:left w:val="none" w:sz="0" w:space="0" w:color="auto"/>
        <w:bottom w:val="none" w:sz="0" w:space="0" w:color="auto"/>
        <w:right w:val="none" w:sz="0" w:space="0" w:color="auto"/>
      </w:divBdr>
    </w:div>
    <w:div w:id="243341072">
      <w:bodyDiv w:val="1"/>
      <w:marLeft w:val="0"/>
      <w:marRight w:val="0"/>
      <w:marTop w:val="0"/>
      <w:marBottom w:val="0"/>
      <w:divBdr>
        <w:top w:val="none" w:sz="0" w:space="0" w:color="auto"/>
        <w:left w:val="none" w:sz="0" w:space="0" w:color="auto"/>
        <w:bottom w:val="none" w:sz="0" w:space="0" w:color="auto"/>
        <w:right w:val="none" w:sz="0" w:space="0" w:color="auto"/>
      </w:divBdr>
    </w:div>
    <w:div w:id="666712703">
      <w:bodyDiv w:val="1"/>
      <w:marLeft w:val="0"/>
      <w:marRight w:val="0"/>
      <w:marTop w:val="0"/>
      <w:marBottom w:val="0"/>
      <w:divBdr>
        <w:top w:val="none" w:sz="0" w:space="0" w:color="auto"/>
        <w:left w:val="none" w:sz="0" w:space="0" w:color="auto"/>
        <w:bottom w:val="none" w:sz="0" w:space="0" w:color="auto"/>
        <w:right w:val="none" w:sz="0" w:space="0" w:color="auto"/>
      </w:divBdr>
    </w:div>
    <w:div w:id="695738151">
      <w:bodyDiv w:val="1"/>
      <w:marLeft w:val="0"/>
      <w:marRight w:val="0"/>
      <w:marTop w:val="0"/>
      <w:marBottom w:val="0"/>
      <w:divBdr>
        <w:top w:val="none" w:sz="0" w:space="0" w:color="auto"/>
        <w:left w:val="none" w:sz="0" w:space="0" w:color="auto"/>
        <w:bottom w:val="none" w:sz="0" w:space="0" w:color="auto"/>
        <w:right w:val="none" w:sz="0" w:space="0" w:color="auto"/>
      </w:divBdr>
    </w:div>
    <w:div w:id="725027756">
      <w:bodyDiv w:val="1"/>
      <w:marLeft w:val="0"/>
      <w:marRight w:val="0"/>
      <w:marTop w:val="0"/>
      <w:marBottom w:val="0"/>
      <w:divBdr>
        <w:top w:val="none" w:sz="0" w:space="0" w:color="auto"/>
        <w:left w:val="none" w:sz="0" w:space="0" w:color="auto"/>
        <w:bottom w:val="none" w:sz="0" w:space="0" w:color="auto"/>
        <w:right w:val="none" w:sz="0" w:space="0" w:color="auto"/>
      </w:divBdr>
    </w:div>
    <w:div w:id="972446109">
      <w:bodyDiv w:val="1"/>
      <w:marLeft w:val="0"/>
      <w:marRight w:val="0"/>
      <w:marTop w:val="0"/>
      <w:marBottom w:val="0"/>
      <w:divBdr>
        <w:top w:val="none" w:sz="0" w:space="0" w:color="auto"/>
        <w:left w:val="none" w:sz="0" w:space="0" w:color="auto"/>
        <w:bottom w:val="none" w:sz="0" w:space="0" w:color="auto"/>
        <w:right w:val="none" w:sz="0" w:space="0" w:color="auto"/>
      </w:divBdr>
    </w:div>
    <w:div w:id="1003240944">
      <w:bodyDiv w:val="1"/>
      <w:marLeft w:val="0"/>
      <w:marRight w:val="0"/>
      <w:marTop w:val="0"/>
      <w:marBottom w:val="0"/>
      <w:divBdr>
        <w:top w:val="none" w:sz="0" w:space="0" w:color="auto"/>
        <w:left w:val="none" w:sz="0" w:space="0" w:color="auto"/>
        <w:bottom w:val="none" w:sz="0" w:space="0" w:color="auto"/>
        <w:right w:val="none" w:sz="0" w:space="0" w:color="auto"/>
      </w:divBdr>
    </w:div>
    <w:div w:id="1134180062">
      <w:bodyDiv w:val="1"/>
      <w:marLeft w:val="0"/>
      <w:marRight w:val="0"/>
      <w:marTop w:val="0"/>
      <w:marBottom w:val="0"/>
      <w:divBdr>
        <w:top w:val="none" w:sz="0" w:space="0" w:color="auto"/>
        <w:left w:val="none" w:sz="0" w:space="0" w:color="auto"/>
        <w:bottom w:val="none" w:sz="0" w:space="0" w:color="auto"/>
        <w:right w:val="none" w:sz="0" w:space="0" w:color="auto"/>
      </w:divBdr>
    </w:div>
    <w:div w:id="1148981999">
      <w:bodyDiv w:val="1"/>
      <w:marLeft w:val="0"/>
      <w:marRight w:val="0"/>
      <w:marTop w:val="0"/>
      <w:marBottom w:val="0"/>
      <w:divBdr>
        <w:top w:val="none" w:sz="0" w:space="0" w:color="auto"/>
        <w:left w:val="none" w:sz="0" w:space="0" w:color="auto"/>
        <w:bottom w:val="none" w:sz="0" w:space="0" w:color="auto"/>
        <w:right w:val="none" w:sz="0" w:space="0" w:color="auto"/>
      </w:divBdr>
    </w:div>
    <w:div w:id="1181355426">
      <w:bodyDiv w:val="1"/>
      <w:marLeft w:val="0"/>
      <w:marRight w:val="0"/>
      <w:marTop w:val="0"/>
      <w:marBottom w:val="0"/>
      <w:divBdr>
        <w:top w:val="none" w:sz="0" w:space="0" w:color="auto"/>
        <w:left w:val="none" w:sz="0" w:space="0" w:color="auto"/>
        <w:bottom w:val="none" w:sz="0" w:space="0" w:color="auto"/>
        <w:right w:val="none" w:sz="0" w:space="0" w:color="auto"/>
      </w:divBdr>
    </w:div>
    <w:div w:id="1365402032">
      <w:bodyDiv w:val="1"/>
      <w:marLeft w:val="0"/>
      <w:marRight w:val="0"/>
      <w:marTop w:val="0"/>
      <w:marBottom w:val="0"/>
      <w:divBdr>
        <w:top w:val="none" w:sz="0" w:space="0" w:color="auto"/>
        <w:left w:val="none" w:sz="0" w:space="0" w:color="auto"/>
        <w:bottom w:val="none" w:sz="0" w:space="0" w:color="auto"/>
        <w:right w:val="none" w:sz="0" w:space="0" w:color="auto"/>
      </w:divBdr>
    </w:div>
    <w:div w:id="1380861890">
      <w:bodyDiv w:val="1"/>
      <w:marLeft w:val="0"/>
      <w:marRight w:val="0"/>
      <w:marTop w:val="0"/>
      <w:marBottom w:val="0"/>
      <w:divBdr>
        <w:top w:val="none" w:sz="0" w:space="0" w:color="auto"/>
        <w:left w:val="none" w:sz="0" w:space="0" w:color="auto"/>
        <w:bottom w:val="none" w:sz="0" w:space="0" w:color="auto"/>
        <w:right w:val="none" w:sz="0" w:space="0" w:color="auto"/>
      </w:divBdr>
    </w:div>
    <w:div w:id="1637367506">
      <w:bodyDiv w:val="1"/>
      <w:marLeft w:val="0"/>
      <w:marRight w:val="0"/>
      <w:marTop w:val="0"/>
      <w:marBottom w:val="0"/>
      <w:divBdr>
        <w:top w:val="none" w:sz="0" w:space="0" w:color="auto"/>
        <w:left w:val="none" w:sz="0" w:space="0" w:color="auto"/>
        <w:bottom w:val="none" w:sz="0" w:space="0" w:color="auto"/>
        <w:right w:val="none" w:sz="0" w:space="0" w:color="auto"/>
      </w:divBdr>
    </w:div>
    <w:div w:id="1747145733">
      <w:bodyDiv w:val="1"/>
      <w:marLeft w:val="0"/>
      <w:marRight w:val="0"/>
      <w:marTop w:val="0"/>
      <w:marBottom w:val="0"/>
      <w:divBdr>
        <w:top w:val="none" w:sz="0" w:space="0" w:color="auto"/>
        <w:left w:val="none" w:sz="0" w:space="0" w:color="auto"/>
        <w:bottom w:val="none" w:sz="0" w:space="0" w:color="auto"/>
        <w:right w:val="none" w:sz="0" w:space="0" w:color="auto"/>
      </w:divBdr>
    </w:div>
    <w:div w:id="1848514835">
      <w:bodyDiv w:val="1"/>
      <w:marLeft w:val="0"/>
      <w:marRight w:val="0"/>
      <w:marTop w:val="0"/>
      <w:marBottom w:val="0"/>
      <w:divBdr>
        <w:top w:val="none" w:sz="0" w:space="0" w:color="auto"/>
        <w:left w:val="none" w:sz="0" w:space="0" w:color="auto"/>
        <w:bottom w:val="none" w:sz="0" w:space="0" w:color="auto"/>
        <w:right w:val="none" w:sz="0" w:space="0" w:color="auto"/>
      </w:divBdr>
    </w:div>
    <w:div w:id="1918131945">
      <w:bodyDiv w:val="1"/>
      <w:marLeft w:val="0"/>
      <w:marRight w:val="0"/>
      <w:marTop w:val="0"/>
      <w:marBottom w:val="0"/>
      <w:divBdr>
        <w:top w:val="none" w:sz="0" w:space="0" w:color="auto"/>
        <w:left w:val="none" w:sz="0" w:space="0" w:color="auto"/>
        <w:bottom w:val="none" w:sz="0" w:space="0" w:color="auto"/>
        <w:right w:val="none" w:sz="0" w:space="0" w:color="auto"/>
      </w:divBdr>
    </w:div>
    <w:div w:id="1957324951">
      <w:bodyDiv w:val="1"/>
      <w:marLeft w:val="0"/>
      <w:marRight w:val="0"/>
      <w:marTop w:val="0"/>
      <w:marBottom w:val="0"/>
      <w:divBdr>
        <w:top w:val="none" w:sz="0" w:space="0" w:color="auto"/>
        <w:left w:val="none" w:sz="0" w:space="0" w:color="auto"/>
        <w:bottom w:val="none" w:sz="0" w:space="0" w:color="auto"/>
        <w:right w:val="none" w:sz="0" w:space="0" w:color="auto"/>
      </w:divBdr>
    </w:div>
    <w:div w:id="2032679132">
      <w:bodyDiv w:val="1"/>
      <w:marLeft w:val="0"/>
      <w:marRight w:val="0"/>
      <w:marTop w:val="0"/>
      <w:marBottom w:val="0"/>
      <w:divBdr>
        <w:top w:val="none" w:sz="0" w:space="0" w:color="auto"/>
        <w:left w:val="none" w:sz="0" w:space="0" w:color="auto"/>
        <w:bottom w:val="none" w:sz="0" w:space="0" w:color="auto"/>
        <w:right w:val="none" w:sz="0" w:space="0" w:color="auto"/>
      </w:divBdr>
    </w:div>
    <w:div w:id="21136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user@domain.tld"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nkedin.com/in/shanmukha-kpriy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inkedin.com/in/shanmukha-kpriya" TargetMode="External"/><Relationship Id="rId5" Type="http://schemas.openxmlformats.org/officeDocument/2006/relationships/webSettings" Target="webSettings.xml"/><Relationship Id="rId15" Type="http://schemas.openxmlformats.org/officeDocument/2006/relationships/hyperlink" Target="https://www.linkedin.com/in/shanmukha-priya-k-5989821a0/" TargetMode="External"/><Relationship Id="rId10" Type="http://schemas.openxmlformats.org/officeDocument/2006/relationships/hyperlink" Target="https://www.linkedin.com/in/shanmukha-priya-k-5989821a0/" TargetMode="External"/><Relationship Id="rId4" Type="http://schemas.openxmlformats.org/officeDocument/2006/relationships/settings" Target="settings.xml"/><Relationship Id="rId9" Type="http://schemas.openxmlformats.org/officeDocument/2006/relationships/hyperlink" Target="mailto:shanmukhapriyak5@gmail.com" TargetMode="External"/><Relationship Id="rId14" Type="http://schemas.openxmlformats.org/officeDocument/2006/relationships/hyperlink" Target="mailto:shanmukhapriyak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3803-F2B4-43FB-A530-EB9A1459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Shanmukha K</dc:creator>
  <cp:keywords/>
  <dc:description/>
  <cp:lastModifiedBy>Shanmukha K</cp:lastModifiedBy>
  <cp:revision>93</cp:revision>
  <dcterms:created xsi:type="dcterms:W3CDTF">2025-05-20T16:01:00Z</dcterms:created>
  <dcterms:modified xsi:type="dcterms:W3CDTF">2025-09-21T17:10:00Z</dcterms:modified>
</cp:coreProperties>
</file>