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C10C" w14:textId="77777777" w:rsidR="00907766" w:rsidRPr="00E245BF" w:rsidRDefault="00A27CA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E245BF">
        <w:rPr>
          <w:rFonts w:asciiTheme="majorHAnsi" w:hAnsiTheme="majorHAnsi" w:cstheme="majorHAnsi"/>
          <w:b/>
          <w:bCs/>
          <w:sz w:val="20"/>
          <w:szCs w:val="20"/>
        </w:rPr>
        <w:t>Narasimha Raju Arepalli</w:t>
      </w:r>
    </w:p>
    <w:p w14:paraId="5ACFB4D0" w14:textId="77777777" w:rsidR="00907766" w:rsidRPr="00E245BF" w:rsidRDefault="00A27CA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E245BF">
        <w:rPr>
          <w:rFonts w:asciiTheme="majorHAnsi" w:hAnsiTheme="majorHAnsi" w:cstheme="majorHAnsi"/>
          <w:b/>
          <w:bCs/>
          <w:sz w:val="20"/>
          <w:szCs w:val="20"/>
        </w:rPr>
        <w:t>Charleston, SC | (857) 423-3322 | narasimha.anr9@gmail.com</w:t>
      </w:r>
    </w:p>
    <w:p w14:paraId="6D586607" w14:textId="05B4C8E4" w:rsidR="00907766" w:rsidRPr="00A908CC" w:rsidRDefault="001E632D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br/>
      </w:r>
      <w:r w:rsidR="00A908CC" w:rsidRPr="00A908CC">
        <w:rPr>
          <w:rFonts w:asciiTheme="majorHAnsi" w:hAnsiTheme="majorHAnsi" w:cstheme="majorHAnsi"/>
          <w:b/>
          <w:bCs/>
          <w:sz w:val="20"/>
          <w:szCs w:val="20"/>
        </w:rPr>
        <w:t xml:space="preserve">Professional </w:t>
      </w:r>
      <w:r w:rsidRPr="00A908CC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A27CAC" w:rsidRPr="00A908CC">
        <w:rPr>
          <w:rFonts w:asciiTheme="majorHAnsi" w:hAnsiTheme="majorHAnsi" w:cstheme="majorHAnsi"/>
          <w:b/>
          <w:bCs/>
          <w:sz w:val="20"/>
          <w:szCs w:val="20"/>
        </w:rPr>
        <w:t>ummary</w:t>
      </w:r>
      <w:r w:rsidR="00E82B19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734F0BE8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4+ years of experience in full-stack web development using .NET Core, ASP.NET MVC, Angular, React, and SQL Server.</w:t>
      </w:r>
    </w:p>
    <w:p w14:paraId="3A88BCBE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Skilled in designing RESTful APIs and building scalable microservices with secure OAuth2 and JWT authentication.</w:t>
      </w:r>
    </w:p>
    <w:p w14:paraId="2ABD896F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Proficient in Azure and AWS cloud services, including Azure DevOps, Web Apps, EC2, S3, and Lambda.</w:t>
      </w:r>
    </w:p>
    <w:p w14:paraId="444E3AF2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Experienced in automating CI/CD pipelines to accelerate release cycles and reduce manual errors.</w:t>
      </w:r>
    </w:p>
    <w:p w14:paraId="083824AB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Strong background in Agile/Scrum methodologies with cross-functional team collaboration.</w:t>
      </w:r>
    </w:p>
    <w:p w14:paraId="6CE363EC" w14:textId="77777777" w:rsidR="00907766" w:rsidRPr="001E632D" w:rsidRDefault="00A27CAC" w:rsidP="00A908CC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Focused on improving application performance, user engagement, and system reliability through modular design and testing.</w:t>
      </w:r>
    </w:p>
    <w:p w14:paraId="6A7D5097" w14:textId="038B7DB1" w:rsidR="00907766" w:rsidRPr="001E632D" w:rsidRDefault="001E632D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br/>
      </w:r>
      <w:r w:rsidR="00A908CC">
        <w:rPr>
          <w:rFonts w:asciiTheme="majorHAnsi" w:hAnsiTheme="majorHAnsi" w:cstheme="majorHAnsi"/>
          <w:b/>
          <w:bCs/>
          <w:sz w:val="20"/>
          <w:szCs w:val="20"/>
        </w:rPr>
        <w:t xml:space="preserve">Technical </w:t>
      </w:r>
      <w:r w:rsidR="00A27CAC" w:rsidRPr="00A908CC">
        <w:rPr>
          <w:rFonts w:asciiTheme="majorHAnsi" w:hAnsiTheme="majorHAnsi" w:cstheme="majorHAnsi"/>
          <w:b/>
          <w:bCs/>
          <w:sz w:val="20"/>
          <w:szCs w:val="20"/>
        </w:rPr>
        <w:t>Skills</w:t>
      </w:r>
      <w:r w:rsidR="00E82B19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6489946F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Languages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>C#, JavaScript, Typescript, C++, VB.NET, PHP</w:t>
      </w:r>
    </w:p>
    <w:p w14:paraId="0D104F87" w14:textId="0C8E4D0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 xml:space="preserve">Web </w:t>
      </w:r>
      <w:r w:rsidR="001E632D" w:rsidRPr="00A908CC">
        <w:rPr>
          <w:rFonts w:asciiTheme="majorHAnsi" w:hAnsiTheme="majorHAnsi" w:cstheme="majorHAnsi"/>
          <w:b/>
          <w:bCs/>
          <w:sz w:val="20"/>
          <w:szCs w:val="20"/>
        </w:rPr>
        <w:t>Technologies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: </w:t>
      </w:r>
      <w:r w:rsidRPr="001E632D">
        <w:rPr>
          <w:rFonts w:asciiTheme="majorHAnsi" w:hAnsiTheme="majorHAnsi" w:cstheme="majorHAnsi"/>
          <w:sz w:val="20"/>
          <w:szCs w:val="20"/>
        </w:rPr>
        <w:t xml:space="preserve"> ASP.NET Core, MVC, Angular, React</w:t>
      </w:r>
      <w:r w:rsidR="003864BA">
        <w:rPr>
          <w:rFonts w:asciiTheme="majorHAnsi" w:hAnsiTheme="majorHAnsi" w:cstheme="majorHAnsi"/>
          <w:sz w:val="20"/>
          <w:szCs w:val="20"/>
        </w:rPr>
        <w:t>JS</w:t>
      </w:r>
      <w:r w:rsidRPr="001E632D">
        <w:rPr>
          <w:rFonts w:asciiTheme="majorHAnsi" w:hAnsiTheme="majorHAnsi" w:cstheme="majorHAnsi"/>
          <w:sz w:val="20"/>
          <w:szCs w:val="20"/>
        </w:rPr>
        <w:t xml:space="preserve">, Vue.js, </w:t>
      </w:r>
      <w:r w:rsidR="003864BA">
        <w:rPr>
          <w:rFonts w:asciiTheme="majorHAnsi" w:hAnsiTheme="majorHAnsi" w:cstheme="majorHAnsi"/>
          <w:sz w:val="20"/>
          <w:szCs w:val="20"/>
        </w:rPr>
        <w:t xml:space="preserve">XML, </w:t>
      </w:r>
      <w:r w:rsidRPr="001E632D">
        <w:rPr>
          <w:rFonts w:asciiTheme="majorHAnsi" w:hAnsiTheme="majorHAnsi" w:cstheme="majorHAnsi"/>
          <w:sz w:val="20"/>
          <w:szCs w:val="20"/>
        </w:rPr>
        <w:t>HTML5, CSS3, AJAX, REST, SOAP</w:t>
      </w:r>
      <w:r w:rsidR="003864BA">
        <w:rPr>
          <w:rFonts w:asciiTheme="majorHAnsi" w:hAnsiTheme="majorHAnsi" w:cstheme="majorHAnsi"/>
          <w:sz w:val="20"/>
          <w:szCs w:val="20"/>
        </w:rPr>
        <w:t xml:space="preserve">, </w:t>
      </w:r>
      <w:r w:rsidR="003864BA" w:rsidRPr="003864BA">
        <w:rPr>
          <w:rFonts w:asciiTheme="majorHAnsi" w:hAnsiTheme="majorHAnsi" w:cstheme="majorHAnsi"/>
          <w:sz w:val="20"/>
          <w:szCs w:val="20"/>
        </w:rPr>
        <w:t>JSON, jQuery</w:t>
      </w:r>
    </w:p>
    <w:p w14:paraId="45C7A26B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Frameworks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 xml:space="preserve"> .NET Core, Entity Framework Core, Bootstrap, Laravel</w:t>
      </w:r>
    </w:p>
    <w:p w14:paraId="16AEBB70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Databases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>SQL Server, MySQL, PostgreSQL, MongoDB, Oracle, NoSQL</w:t>
      </w:r>
    </w:p>
    <w:p w14:paraId="485985FD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Cloud &amp; DevOps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>AWS (EC2, S3, Lambda, RDS, CloudFormation), Azure (DevOps, Web Apps, Key Vault), CI/CD, SSIS, SSRS</w:t>
      </w:r>
    </w:p>
    <w:p w14:paraId="2D760DA2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Tools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>Visual Studio, Azure DevOps, AWS Code Pipeline, Git, GitHub, GitLab, Jira, Trello</w:t>
      </w:r>
    </w:p>
    <w:p w14:paraId="24F5C7B6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Security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 xml:space="preserve"> OAuth2, JWT</w:t>
      </w:r>
    </w:p>
    <w:p w14:paraId="03FB4C04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Testing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 xml:space="preserve"> xUnit, Jasmine</w:t>
      </w:r>
    </w:p>
    <w:p w14:paraId="5A9FE016" w14:textId="7777777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Methodologies</w:t>
      </w:r>
      <w:r w:rsidRPr="001E632D">
        <w:rPr>
          <w:rFonts w:asciiTheme="majorHAnsi" w:hAnsiTheme="majorHAnsi" w:cstheme="majorHAnsi"/>
          <w:sz w:val="20"/>
          <w:szCs w:val="20"/>
        </w:rPr>
        <w:t>:</w:t>
      </w:r>
      <w:r w:rsidR="001E632D" w:rsidRPr="001E632D">
        <w:rPr>
          <w:rFonts w:asciiTheme="majorHAnsi" w:hAnsiTheme="majorHAnsi" w:cstheme="majorHAnsi"/>
          <w:sz w:val="20"/>
          <w:szCs w:val="20"/>
        </w:rPr>
        <w:t xml:space="preserve"> </w:t>
      </w:r>
      <w:r w:rsidRPr="001E632D">
        <w:rPr>
          <w:rFonts w:asciiTheme="majorHAnsi" w:hAnsiTheme="majorHAnsi" w:cstheme="majorHAnsi"/>
          <w:sz w:val="20"/>
          <w:szCs w:val="20"/>
        </w:rPr>
        <w:t>Agile, Scrum, Waterfall</w:t>
      </w:r>
    </w:p>
    <w:p w14:paraId="42649365" w14:textId="77777777" w:rsidR="001E632D" w:rsidRPr="001E632D" w:rsidRDefault="001E632D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47D5C3CE" w14:textId="6EC596F1" w:rsidR="00E82B19" w:rsidRDefault="00A27CA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A908CC">
        <w:rPr>
          <w:rFonts w:asciiTheme="majorHAnsi" w:hAnsiTheme="majorHAnsi" w:cstheme="majorHAnsi"/>
          <w:b/>
          <w:bCs/>
          <w:sz w:val="20"/>
          <w:szCs w:val="20"/>
        </w:rPr>
        <w:t>Professional Experience</w:t>
      </w:r>
      <w:r w:rsidR="00E82B19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2843C053" w14:textId="511904B0" w:rsidR="00907766" w:rsidRPr="008C3177" w:rsidRDefault="001E632D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br/>
      </w:r>
      <w:r w:rsidR="00A27CAC" w:rsidRPr="008C3177">
        <w:rPr>
          <w:rFonts w:asciiTheme="majorHAnsi" w:hAnsiTheme="majorHAnsi" w:cstheme="majorHAnsi"/>
          <w:b/>
          <w:bCs/>
          <w:sz w:val="20"/>
          <w:szCs w:val="20"/>
        </w:rPr>
        <w:t>Discover, Chicago, USA</w:t>
      </w:r>
    </w:p>
    <w:p w14:paraId="4A35F576" w14:textId="77777777" w:rsidR="00907766" w:rsidRPr="008C3177" w:rsidRDefault="00A27CA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8C3177">
        <w:rPr>
          <w:rFonts w:asciiTheme="majorHAnsi" w:hAnsiTheme="majorHAnsi" w:cstheme="majorHAnsi"/>
          <w:b/>
          <w:bCs/>
          <w:sz w:val="20"/>
          <w:szCs w:val="20"/>
        </w:rPr>
        <w:t>Full-Stack .NET Developer</w:t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                  </w:t>
      </w:r>
      <w:r w:rsidRPr="008C3177">
        <w:rPr>
          <w:rFonts w:asciiTheme="majorHAnsi" w:hAnsiTheme="majorHAnsi" w:cstheme="majorHAnsi"/>
          <w:b/>
          <w:bCs/>
          <w:sz w:val="20"/>
          <w:szCs w:val="20"/>
        </w:rPr>
        <w:t>Jul 2023 – Present</w:t>
      </w:r>
    </w:p>
    <w:p w14:paraId="13168A62" w14:textId="5F70E65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Built full-stack responsive web applications using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ASP.NET Core MVC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,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C#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, and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SQL Server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. Increased user engagement by 30% and reduced page load times by 25%. </w:t>
      </w:r>
      <w:r w:rsidR="003D699D">
        <w:rPr>
          <w:rFonts w:asciiTheme="majorHAnsi" w:hAnsiTheme="majorHAnsi" w:cstheme="majorHAnsi"/>
          <w:sz w:val="20"/>
          <w:szCs w:val="20"/>
          <w:lang w:val="en-IN"/>
        </w:rPr>
        <w:t>Modernize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legacy financial portals to support growing digital adoption.</w:t>
      </w:r>
    </w:p>
    <w:p w14:paraId="62C79543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Employed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Agile sprints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, leveraging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Visual Studio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Azure DevOps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pipelines.</w:t>
      </w:r>
    </w:p>
    <w:p w14:paraId="1DB60601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Designed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RESTful APIs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using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ASP.NET Web API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and hosted them on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Azure Web Apps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>, improving application uptime and scalability.</w:t>
      </w:r>
    </w:p>
    <w:p w14:paraId="6B1125F5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Developed reusable UI components in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React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Typescript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>, streamlining front-end development and reducing maintenance overhead.</w:t>
      </w:r>
    </w:p>
    <w:p w14:paraId="0BEA20CB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Implemented domain-driven business logic in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C#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>, improving system modularity and feature scalability.</w:t>
      </w:r>
    </w:p>
    <w:p w14:paraId="2FF8B7BB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Automated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CI/CD pipelines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via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Azure DevOps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>, reducing manual deployment errors and accelerating release cycles by 40%.</w:t>
      </w:r>
    </w:p>
    <w:p w14:paraId="73AD4C4F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Built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Angular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-based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SPA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features with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NgRx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for state management, improving data flow efficiency by 25%.</w:t>
      </w:r>
    </w:p>
    <w:p w14:paraId="5A55688F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Integrated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Azure SQL Database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for high-availability data storage, improving read-write performance.</w:t>
      </w:r>
    </w:p>
    <w:p w14:paraId="19992B84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Conducted rigorous code reviews and unit testing using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xUnit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Jasmine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>, reducing production defects by 20%.</w:t>
      </w:r>
    </w:p>
    <w:p w14:paraId="24271A35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>Mentored 2 junior developers, enhancing team productivity and code quality.</w:t>
      </w:r>
    </w:p>
    <w:p w14:paraId="0B252006" w14:textId="77777777" w:rsidR="004602AF" w:rsidRPr="003B5040" w:rsidRDefault="004602AF" w:rsidP="004602AF">
      <w:pPr>
        <w:pStyle w:val="NoSpacing"/>
        <w:numPr>
          <w:ilvl w:val="0"/>
          <w:numId w:val="13"/>
        </w:numPr>
        <w:ind w:left="530"/>
        <w:rPr>
          <w:rFonts w:asciiTheme="majorHAnsi" w:hAnsiTheme="majorHAnsi" w:cstheme="majorHAnsi"/>
          <w:sz w:val="20"/>
          <w:szCs w:val="20"/>
          <w:lang w:val="en-IN"/>
        </w:rPr>
      </w:pP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Strengthened application security using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OAuth2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3B5040">
        <w:rPr>
          <w:rFonts w:asciiTheme="majorHAnsi" w:hAnsiTheme="majorHAnsi" w:cstheme="majorHAnsi"/>
          <w:b/>
          <w:bCs/>
          <w:sz w:val="20"/>
          <w:szCs w:val="20"/>
          <w:lang w:val="en-IN"/>
        </w:rPr>
        <w:t>JWT</w:t>
      </w:r>
      <w:r w:rsidRPr="003B5040">
        <w:rPr>
          <w:rFonts w:asciiTheme="majorHAnsi" w:hAnsiTheme="majorHAnsi" w:cstheme="majorHAnsi"/>
          <w:sz w:val="20"/>
          <w:szCs w:val="20"/>
          <w:lang w:val="en-IN"/>
        </w:rPr>
        <w:t xml:space="preserve"> for token-based authentication.</w:t>
      </w:r>
    </w:p>
    <w:p w14:paraId="2A4A4592" w14:textId="77777777" w:rsidR="00907766" w:rsidRPr="008C3177" w:rsidRDefault="00A908C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/>
      </w:r>
      <w:r w:rsidR="00A27CAC" w:rsidRPr="008C3177">
        <w:rPr>
          <w:rFonts w:asciiTheme="majorHAnsi" w:hAnsiTheme="majorHAnsi" w:cstheme="majorHAnsi"/>
          <w:b/>
          <w:bCs/>
          <w:sz w:val="20"/>
          <w:szCs w:val="20"/>
        </w:rPr>
        <w:t>Sigma Info Solutions Ltd., India</w:t>
      </w:r>
    </w:p>
    <w:p w14:paraId="7E5BBF23" w14:textId="77777777" w:rsidR="00907766" w:rsidRPr="008C3177" w:rsidRDefault="00A27CAC" w:rsidP="001E632D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8C3177">
        <w:rPr>
          <w:rFonts w:asciiTheme="majorHAnsi" w:hAnsiTheme="majorHAnsi" w:cstheme="majorHAnsi"/>
          <w:b/>
          <w:bCs/>
          <w:sz w:val="20"/>
          <w:szCs w:val="20"/>
        </w:rPr>
        <w:t>.NET Developer</w:t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1E632D" w:rsidRPr="008C3177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</w:t>
      </w:r>
      <w:r w:rsidRPr="008C3177">
        <w:rPr>
          <w:rFonts w:asciiTheme="majorHAnsi" w:hAnsiTheme="majorHAnsi" w:cstheme="majorHAnsi"/>
          <w:b/>
          <w:bCs/>
          <w:sz w:val="20"/>
          <w:szCs w:val="20"/>
        </w:rPr>
        <w:t>Jul 2019 – Feb 2022</w:t>
      </w:r>
    </w:p>
    <w:p w14:paraId="20C09E66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Developed enterprise-grade web applications using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ASP.NET MVC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,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.NET Core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, and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C#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>. Enhanced user experience and reduced crash incidents by 35%.</w:t>
      </w:r>
    </w:p>
    <w:p w14:paraId="18896C20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Helped scale internal applications to handle increased transaction volume. Leveraged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component-based design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continuous integration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workflows.</w:t>
      </w:r>
    </w:p>
    <w:p w14:paraId="6B05BC86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Created interactive UIs using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React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Angular CLI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>, leading to a 20% improvement in customer engagement metrics.</w:t>
      </w:r>
    </w:p>
    <w:p w14:paraId="561E43A9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Engineered robust back-end services and APIs with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ASP.NET Web API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>, ensuring seamless integration with external systems.</w:t>
      </w:r>
    </w:p>
    <w:p w14:paraId="62168249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Designed normalized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SQL Server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schemas and optimized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stored procedures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>, improving data retrieval speed by 30%.</w:t>
      </w:r>
    </w:p>
    <w:p w14:paraId="149106D6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Deployed web apps on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AWS EC2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and used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AWS S3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for media/content storage, reducing operational costs by 15%.</w:t>
      </w:r>
    </w:p>
    <w:p w14:paraId="1ABFEAD4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Streamlined release cycles by configuring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CI/CD pipelines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with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Azure DevOps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GitHub Actions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>.</w:t>
      </w:r>
    </w:p>
    <w:p w14:paraId="4FA08B80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Applied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OAuth2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and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JWT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for secure user authentication across modules, maintaining compliance with industry standards.</w:t>
      </w:r>
    </w:p>
    <w:p w14:paraId="5D148816" w14:textId="77777777" w:rsidR="002A2E4A" w:rsidRPr="002A2E4A" w:rsidRDefault="002A2E4A" w:rsidP="002A2E4A">
      <w:pPr>
        <w:pStyle w:val="NoSpacing"/>
        <w:numPr>
          <w:ilvl w:val="0"/>
          <w:numId w:val="15"/>
        </w:numPr>
        <w:ind w:left="530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Collaborated with cross-functional teams in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Agile sprints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, using </w:t>
      </w:r>
      <w:r w:rsidRPr="002A2E4A">
        <w:rPr>
          <w:rFonts w:asciiTheme="majorHAnsi" w:hAnsiTheme="majorHAnsi" w:cstheme="majorHAnsi"/>
          <w:b/>
          <w:bCs/>
          <w:sz w:val="20"/>
          <w:szCs w:val="20"/>
          <w:lang w:val="en-IN"/>
        </w:rPr>
        <w:t>Jira</w:t>
      </w:r>
      <w:r w:rsidRPr="002A2E4A">
        <w:rPr>
          <w:rFonts w:asciiTheme="majorHAnsi" w:hAnsiTheme="majorHAnsi" w:cstheme="majorHAnsi"/>
          <w:sz w:val="20"/>
          <w:szCs w:val="20"/>
          <w:lang w:val="en-IN"/>
        </w:rPr>
        <w:t xml:space="preserve"> for sprint planning and task tracking.</w:t>
      </w:r>
    </w:p>
    <w:p w14:paraId="77B5A4FB" w14:textId="1FCC7585" w:rsidR="00907766" w:rsidRPr="008C3177" w:rsidRDefault="00A27CAC" w:rsidP="00A908CC">
      <w:pPr>
        <w:pStyle w:val="NoSpacing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C3177">
        <w:rPr>
          <w:rFonts w:asciiTheme="majorHAnsi" w:hAnsiTheme="majorHAnsi" w:cstheme="majorHAnsi"/>
          <w:b/>
          <w:bCs/>
          <w:sz w:val="20"/>
          <w:szCs w:val="20"/>
        </w:rPr>
        <w:t>Educatio</w:t>
      </w:r>
      <w:r w:rsidR="00E82B19">
        <w:rPr>
          <w:rFonts w:asciiTheme="majorHAnsi" w:hAnsiTheme="majorHAnsi" w:cstheme="majorHAnsi"/>
          <w:b/>
          <w:bCs/>
          <w:sz w:val="20"/>
          <w:szCs w:val="20"/>
        </w:rPr>
        <w:t>n:</w:t>
      </w:r>
    </w:p>
    <w:p w14:paraId="72FFFA66" w14:textId="213CBFF7" w:rsidR="00907766" w:rsidRPr="001E632D" w:rsidRDefault="00A27CAC" w:rsidP="001E632D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1E632D">
        <w:rPr>
          <w:rFonts w:asciiTheme="majorHAnsi" w:hAnsiTheme="majorHAnsi" w:cstheme="majorHAnsi"/>
          <w:sz w:val="20"/>
          <w:szCs w:val="20"/>
        </w:rPr>
        <w:t>Master of Science in Computer Information Systems, New England College, Henniker, NH – 2023</w:t>
      </w:r>
    </w:p>
    <w:sectPr w:rsidR="00907766" w:rsidRPr="001E632D" w:rsidSect="001E632D">
      <w:pgSz w:w="12240" w:h="15840"/>
      <w:pgMar w:top="720" w:right="720" w:bottom="720" w:left="72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868AF"/>
    <w:multiLevelType w:val="hybridMultilevel"/>
    <w:tmpl w:val="A77CD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3D07"/>
    <w:multiLevelType w:val="hybridMultilevel"/>
    <w:tmpl w:val="0C9E6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31772"/>
    <w:multiLevelType w:val="hybridMultilevel"/>
    <w:tmpl w:val="49140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1852"/>
    <w:multiLevelType w:val="hybridMultilevel"/>
    <w:tmpl w:val="576C3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1EE"/>
    <w:multiLevelType w:val="hybridMultilevel"/>
    <w:tmpl w:val="DC4AA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469B3"/>
    <w:multiLevelType w:val="hybridMultilevel"/>
    <w:tmpl w:val="7C80B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33628">
    <w:abstractNumId w:val="8"/>
  </w:num>
  <w:num w:numId="2" w16cid:durableId="328870279">
    <w:abstractNumId w:val="6"/>
  </w:num>
  <w:num w:numId="3" w16cid:durableId="1105032997">
    <w:abstractNumId w:val="5"/>
  </w:num>
  <w:num w:numId="4" w16cid:durableId="1578783194">
    <w:abstractNumId w:val="4"/>
  </w:num>
  <w:num w:numId="5" w16cid:durableId="1037269527">
    <w:abstractNumId w:val="7"/>
  </w:num>
  <w:num w:numId="6" w16cid:durableId="1154033606">
    <w:abstractNumId w:val="3"/>
  </w:num>
  <w:num w:numId="7" w16cid:durableId="1712731832">
    <w:abstractNumId w:val="2"/>
  </w:num>
  <w:num w:numId="8" w16cid:durableId="654841944">
    <w:abstractNumId w:val="1"/>
  </w:num>
  <w:num w:numId="9" w16cid:durableId="1326009811">
    <w:abstractNumId w:val="0"/>
  </w:num>
  <w:num w:numId="10" w16cid:durableId="1048602711">
    <w:abstractNumId w:val="13"/>
  </w:num>
  <w:num w:numId="11" w16cid:durableId="443503301">
    <w:abstractNumId w:val="10"/>
  </w:num>
  <w:num w:numId="12" w16cid:durableId="442654256">
    <w:abstractNumId w:val="11"/>
  </w:num>
  <w:num w:numId="13" w16cid:durableId="238255346">
    <w:abstractNumId w:val="12"/>
  </w:num>
  <w:num w:numId="14" w16cid:durableId="2023969130">
    <w:abstractNumId w:val="9"/>
  </w:num>
  <w:num w:numId="15" w16cid:durableId="61418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728D"/>
    <w:rsid w:val="001C790F"/>
    <w:rsid w:val="001E632D"/>
    <w:rsid w:val="001F1904"/>
    <w:rsid w:val="00226D4C"/>
    <w:rsid w:val="0029639D"/>
    <w:rsid w:val="002A2E4A"/>
    <w:rsid w:val="00326F90"/>
    <w:rsid w:val="003864BA"/>
    <w:rsid w:val="003B5040"/>
    <w:rsid w:val="003D699D"/>
    <w:rsid w:val="004602AF"/>
    <w:rsid w:val="00461316"/>
    <w:rsid w:val="004B7C47"/>
    <w:rsid w:val="006C1E54"/>
    <w:rsid w:val="00731137"/>
    <w:rsid w:val="008C3177"/>
    <w:rsid w:val="00907766"/>
    <w:rsid w:val="00A27CAC"/>
    <w:rsid w:val="00A63A41"/>
    <w:rsid w:val="00A908CC"/>
    <w:rsid w:val="00AA1D8D"/>
    <w:rsid w:val="00B47730"/>
    <w:rsid w:val="00BE54BC"/>
    <w:rsid w:val="00C6695B"/>
    <w:rsid w:val="00CB0664"/>
    <w:rsid w:val="00DD373F"/>
    <w:rsid w:val="00E245BF"/>
    <w:rsid w:val="00E82B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45E6B"/>
  <w14:defaultImageDpi w14:val="300"/>
  <w15:docId w15:val="{60CA666D-20FC-474B-8734-7D7B96C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3464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sannith miripelli</cp:lastModifiedBy>
  <cp:revision>3</cp:revision>
  <cp:lastPrinted>2025-07-09T22:15:00Z</cp:lastPrinted>
  <dcterms:created xsi:type="dcterms:W3CDTF">2025-07-09T22:16:00Z</dcterms:created>
  <dcterms:modified xsi:type="dcterms:W3CDTF">2025-08-28T14:43:00Z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e47f426e-6acb-4053-912a-4dd2b7eb3b03</vt:lpwstr>
  </property>
</Properties>
</file>