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25677" w14:textId="1E008356" w:rsidR="00BA4791" w:rsidRPr="00BA4791" w:rsidRDefault="00000000" w:rsidP="00BA4791">
      <w:pPr>
        <w:spacing w:after="0" w:line="259" w:lineRule="auto"/>
        <w:ind w:left="0" w:firstLine="0"/>
        <w:jc w:val="center"/>
        <w:rPr>
          <w:b/>
          <w:sz w:val="36"/>
        </w:rPr>
      </w:pPr>
      <w:r>
        <w:rPr>
          <w:b/>
          <w:sz w:val="36"/>
        </w:rPr>
        <w:t>KENNETH</w:t>
      </w:r>
      <w:r w:rsidR="00BA4791">
        <w:rPr>
          <w:b/>
          <w:sz w:val="36"/>
        </w:rPr>
        <w:t xml:space="preserve"> </w:t>
      </w:r>
      <w:r>
        <w:rPr>
          <w:b/>
          <w:sz w:val="36"/>
        </w:rPr>
        <w:t>RASBERRY</w:t>
      </w:r>
    </w:p>
    <w:p w14:paraId="3F81C8AD" w14:textId="6B4A31E3" w:rsidR="005F2A81" w:rsidRDefault="00BA4791">
      <w:pPr>
        <w:tabs>
          <w:tab w:val="center" w:pos="1581"/>
          <w:tab w:val="center" w:pos="3599"/>
          <w:tab w:val="center" w:pos="5277"/>
          <w:tab w:val="center" w:pos="8166"/>
        </w:tabs>
        <w:spacing w:after="248" w:line="259" w:lineRule="auto"/>
        <w:ind w:left="0" w:right="0" w:firstLine="0"/>
      </w:pPr>
      <w:r>
        <w:rPr>
          <w:noProof/>
        </w:rPr>
        <w:drawing>
          <wp:anchor distT="0" distB="0" distL="114300" distR="114300" simplePos="0" relativeHeight="251658240" behindDoc="0" locked="0" layoutInCell="1" allowOverlap="0" wp14:anchorId="51317A89" wp14:editId="2875019C">
            <wp:simplePos x="0" y="0"/>
            <wp:positionH relativeFrom="page">
              <wp:posOffset>0</wp:posOffset>
            </wp:positionH>
            <wp:positionV relativeFrom="page">
              <wp:posOffset>835660</wp:posOffset>
            </wp:positionV>
            <wp:extent cx="7568185" cy="12192"/>
            <wp:effectExtent l="0" t="0" r="0" b="0"/>
            <wp:wrapTopAndBottom/>
            <wp:docPr id="4036" name="Picture 4036"/>
            <wp:cNvGraphicFramePr/>
            <a:graphic xmlns:a="http://schemas.openxmlformats.org/drawingml/2006/main">
              <a:graphicData uri="http://schemas.openxmlformats.org/drawingml/2006/picture">
                <pic:pic xmlns:pic="http://schemas.openxmlformats.org/drawingml/2006/picture">
                  <pic:nvPicPr>
                    <pic:cNvPr id="4036" name="Picture 4036"/>
                    <pic:cNvPicPr/>
                  </pic:nvPicPr>
                  <pic:blipFill>
                    <a:blip r:embed="rId4"/>
                    <a:stretch>
                      <a:fillRect/>
                    </a:stretch>
                  </pic:blipFill>
                  <pic:spPr>
                    <a:xfrm>
                      <a:off x="0" y="0"/>
                      <a:ext cx="7568185" cy="12192"/>
                    </a:xfrm>
                    <a:prstGeom prst="rect">
                      <a:avLst/>
                    </a:prstGeom>
                  </pic:spPr>
                </pic:pic>
              </a:graphicData>
            </a:graphic>
          </wp:anchor>
        </w:drawing>
      </w:r>
      <w:r w:rsidR="00000000">
        <w:rPr>
          <w:rFonts w:ascii="Calibri" w:eastAsia="Calibri" w:hAnsi="Calibri" w:cs="Calibri"/>
          <w:sz w:val="22"/>
        </w:rPr>
        <w:tab/>
      </w:r>
      <w:r w:rsidR="00000000">
        <w:t>kennyrasberry1@gmail.com</w:t>
      </w:r>
      <w:r w:rsidR="00000000">
        <w:tab/>
        <w:t>(954) 817-9884</w:t>
      </w:r>
      <w:r w:rsidR="00000000">
        <w:tab/>
        <w:t>South Florida, USA</w:t>
      </w:r>
      <w:r w:rsidR="00000000">
        <w:tab/>
        <w:t>https://www.linkedin.com/in/kennethrasberry/</w:t>
      </w:r>
    </w:p>
    <w:p w14:paraId="70FC5AE7" w14:textId="6F9E2DD6" w:rsidR="005F2A81" w:rsidRDefault="00BA4791">
      <w:pPr>
        <w:spacing w:before="299" w:after="314"/>
        <w:ind w:left="20" w:right="0"/>
      </w:pPr>
      <w:r>
        <w:rPr>
          <w:noProof/>
        </w:rPr>
        <w:drawing>
          <wp:anchor distT="0" distB="0" distL="114300" distR="114300" simplePos="0" relativeHeight="251659264" behindDoc="0" locked="0" layoutInCell="1" allowOverlap="0" wp14:anchorId="3783FA1F" wp14:editId="332BEFFA">
            <wp:simplePos x="0" y="0"/>
            <wp:positionH relativeFrom="page">
              <wp:posOffset>-1270</wp:posOffset>
            </wp:positionH>
            <wp:positionV relativeFrom="page">
              <wp:posOffset>1957705</wp:posOffset>
            </wp:positionV>
            <wp:extent cx="7569200" cy="9525"/>
            <wp:effectExtent l="0" t="0" r="0" b="0"/>
            <wp:wrapTopAndBottom/>
            <wp:docPr id="539" name="Picture 539"/>
            <wp:cNvGraphicFramePr/>
            <a:graphic xmlns:a="http://schemas.openxmlformats.org/drawingml/2006/main">
              <a:graphicData uri="http://schemas.openxmlformats.org/drawingml/2006/picture">
                <pic:pic xmlns:pic="http://schemas.openxmlformats.org/drawingml/2006/picture">
                  <pic:nvPicPr>
                    <pic:cNvPr id="539" name="Picture 539"/>
                    <pic:cNvPicPr/>
                  </pic:nvPicPr>
                  <pic:blipFill>
                    <a:blip r:embed="rId5"/>
                    <a:stretch>
                      <a:fillRect/>
                    </a:stretch>
                  </pic:blipFill>
                  <pic:spPr>
                    <a:xfrm>
                      <a:off x="0" y="0"/>
                      <a:ext cx="7569200" cy="9525"/>
                    </a:xfrm>
                    <a:prstGeom prst="rect">
                      <a:avLst/>
                    </a:prstGeom>
                  </pic:spPr>
                </pic:pic>
              </a:graphicData>
            </a:graphic>
          </wp:anchor>
        </w:drawing>
      </w:r>
      <w:r w:rsidR="00000000">
        <w:t>Astute strategist, with a technical background in business analytics and biology, who possesses years of hands-on experience in small leadership roles. Recent graduate with a Master’s in Business Analytics</w:t>
      </w:r>
      <w:r w:rsidR="00406C02">
        <w:t xml:space="preserve"> at Florida Atlantic University. Since graduation</w:t>
      </w:r>
      <w:r w:rsidR="00406C02">
        <w:t xml:space="preserve">, </w:t>
      </w:r>
      <w:r w:rsidR="00406C02">
        <w:t xml:space="preserve">I have gained a </w:t>
      </w:r>
      <w:r w:rsidR="00406C02">
        <w:t>solid foundation in business operations and financial servi</w:t>
      </w:r>
      <w:r w:rsidR="00406C02">
        <w:t xml:space="preserve">ces </w:t>
      </w:r>
      <w:r w:rsidR="00406C02">
        <w:t>through hands-on experience as a teller at JPMorgan Chase. Proven ability to handle complex transactions, ensure regulatory compliance, and deliver exceptional client service</w:t>
      </w:r>
      <w:r w:rsidR="00406C02">
        <w:t>.</w:t>
      </w:r>
      <w:r w:rsidR="00000000">
        <w:t xml:space="preserve"> Strong interest in business management, finance, and the integration and impact of AI on operations. </w:t>
      </w:r>
      <w:r w:rsidR="00406C02">
        <w:t xml:space="preserve">Successfully secured a double </w:t>
      </w:r>
      <w:r w:rsidR="00000000">
        <w:t>patent</w:t>
      </w:r>
      <w:r w:rsidR="00406C02">
        <w:t xml:space="preserve"> in utility and design for an invention and soon to launch the LLC</w:t>
      </w:r>
      <w:r w:rsidR="00000000">
        <w:t>. Seeking to join a driven, value-focused team who works in a fast-paced, dynamic environment</w:t>
      </w:r>
      <w:r w:rsidR="00406C02">
        <w:t>.</w:t>
      </w:r>
    </w:p>
    <w:p w14:paraId="1C3849C1" w14:textId="7ADD741A" w:rsidR="005F2A81" w:rsidRDefault="00000000">
      <w:pPr>
        <w:pStyle w:val="Heading1"/>
        <w:ind w:left="-5"/>
      </w:pPr>
      <w:r>
        <w:t>KEY SKILLS</w:t>
      </w:r>
    </w:p>
    <w:p w14:paraId="367231ED" w14:textId="227AC436" w:rsidR="005F2A81" w:rsidRDefault="00A97AD7">
      <w:pPr>
        <w:spacing w:after="271" w:line="324" w:lineRule="auto"/>
        <w:ind w:left="0" w:right="188" w:firstLine="0"/>
        <w:jc w:val="both"/>
      </w:pPr>
      <w:r>
        <w:sym w:font="Symbol" w:char="F02A"/>
      </w:r>
      <w:r w:rsidR="00000000">
        <w:t xml:space="preserve">Artificial Intelligence </w:t>
      </w:r>
      <w:r>
        <w:sym w:font="Symbol" w:char="F02A"/>
      </w:r>
      <w:r w:rsidR="00000000">
        <w:t>Blockchain</w:t>
      </w:r>
      <w:r w:rsidR="005407F4">
        <w:t xml:space="preserve"> </w:t>
      </w:r>
      <w:r w:rsidR="005407F4">
        <w:sym w:font="Symbol" w:char="F02A"/>
      </w:r>
      <w:r w:rsidR="005407F4">
        <w:t xml:space="preserve">MySQL </w:t>
      </w:r>
      <w:r w:rsidR="005407F4">
        <w:sym w:font="Symbol" w:char="F02A"/>
      </w:r>
      <w:proofErr w:type="spellStart"/>
      <w:r w:rsidR="005407F4">
        <w:t>PowerBi</w:t>
      </w:r>
      <w:proofErr w:type="spellEnd"/>
      <w:r w:rsidR="005407F4">
        <w:t xml:space="preserve"> </w:t>
      </w:r>
      <w:r>
        <w:sym w:font="Symbol" w:char="F02A"/>
      </w:r>
      <w:proofErr w:type="spellStart"/>
      <w:r w:rsidR="00000000">
        <w:t>Avimark</w:t>
      </w:r>
      <w:proofErr w:type="spellEnd"/>
      <w:r w:rsidR="00000000">
        <w:t xml:space="preserve"> </w:t>
      </w:r>
      <w:r>
        <w:sym w:font="Symbol" w:char="F02A"/>
      </w:r>
      <w:r w:rsidR="00000000">
        <w:t>AutoCAD</w:t>
      </w:r>
      <w:r>
        <w:t xml:space="preserve"> </w:t>
      </w:r>
      <w:r>
        <w:sym w:font="Symbol" w:char="F02A"/>
      </w:r>
      <w:proofErr w:type="spellStart"/>
      <w:r w:rsidR="00000000">
        <w:t>WebEx</w:t>
      </w:r>
      <w:proofErr w:type="spellEnd"/>
      <w:r w:rsidR="00000000">
        <w:t xml:space="preserve"> </w:t>
      </w:r>
      <w:r>
        <w:sym w:font="Symbol" w:char="F02A"/>
      </w:r>
      <w:r w:rsidR="00000000">
        <w:t xml:space="preserve">Zoetis </w:t>
      </w:r>
      <w:r>
        <w:sym w:font="Symbol" w:char="F02A"/>
      </w:r>
      <w:r w:rsidR="00000000">
        <w:t xml:space="preserve">Microsoft Office </w:t>
      </w:r>
      <w:r>
        <w:sym w:font="Symbol" w:char="F02A"/>
      </w:r>
      <w:r w:rsidR="00000000">
        <w:t>Google Suite</w:t>
      </w:r>
      <w:r w:rsidR="005C4C7A">
        <w:t xml:space="preserve"> </w:t>
      </w:r>
      <w:r w:rsidR="005407F4">
        <w:sym w:font="Symbol" w:char="F02A"/>
      </w:r>
      <w:proofErr w:type="spellStart"/>
      <w:r w:rsidR="005407F4">
        <w:t>TellerExpress</w:t>
      </w:r>
      <w:proofErr w:type="spellEnd"/>
      <w:r w:rsidR="005C4C7A">
        <w:t xml:space="preserve"> </w:t>
      </w:r>
      <w:r w:rsidR="005C4C7A">
        <w:sym w:font="Symbol" w:char="F02A"/>
      </w:r>
      <w:proofErr w:type="spellStart"/>
      <w:r w:rsidR="005C4C7A">
        <w:t>CustomerAssist</w:t>
      </w:r>
      <w:proofErr w:type="spellEnd"/>
      <w:r w:rsidR="005C4C7A">
        <w:t xml:space="preserve"> </w:t>
      </w:r>
      <w:r>
        <w:sym w:font="Symbol" w:char="F02A"/>
      </w:r>
      <w:r w:rsidR="00000000">
        <w:t xml:space="preserve">Customer Relations and Collaboration </w:t>
      </w:r>
      <w:r>
        <w:sym w:font="Symbol" w:char="F02A"/>
      </w:r>
      <w:r w:rsidR="00000000">
        <w:t xml:space="preserve">Operational Management </w:t>
      </w:r>
      <w:r>
        <w:sym w:font="Symbol" w:char="F02A"/>
      </w:r>
      <w:r w:rsidR="00000000">
        <w:t xml:space="preserve">Boat Captaincy </w:t>
      </w:r>
      <w:r>
        <w:sym w:font="Symbol" w:char="F02A"/>
      </w:r>
      <w:r w:rsidR="00000000">
        <w:t>Leveraged machine learning to create a predictive model for optimal workout frequency using Vertex A.I.</w:t>
      </w:r>
      <w:r>
        <w:t xml:space="preserve"> </w:t>
      </w:r>
      <w:r>
        <w:sym w:font="Symbol" w:char="F02A"/>
      </w:r>
      <w:r w:rsidR="00607306">
        <w:t>Developed</w:t>
      </w:r>
      <w:r w:rsidR="00000000">
        <w:t xml:space="preserve"> and deployed a blockchain-based secure electronic voting system to enhance election integrity.</w:t>
      </w:r>
    </w:p>
    <w:p w14:paraId="55F22F82" w14:textId="77777777" w:rsidR="005F2A81" w:rsidRDefault="00000000">
      <w:pPr>
        <w:spacing w:after="174" w:line="259" w:lineRule="auto"/>
        <w:ind w:left="-5" w:right="0"/>
      </w:pPr>
      <w:r>
        <w:rPr>
          <w:b/>
        </w:rPr>
        <w:t>EDUCATION</w:t>
      </w:r>
    </w:p>
    <w:p w14:paraId="471562F8" w14:textId="77777777" w:rsidR="005F2A81" w:rsidRDefault="00000000">
      <w:pPr>
        <w:ind w:left="20" w:right="0"/>
      </w:pPr>
      <w:r>
        <w:rPr>
          <w:b/>
          <w:u w:val="single" w:color="000000"/>
        </w:rPr>
        <w:t xml:space="preserve">Florida Atlantic University: </w:t>
      </w:r>
      <w:r>
        <w:t>Completed the Master’s program with a 3.8 GPA.</w:t>
      </w:r>
    </w:p>
    <w:p w14:paraId="1A82AEA5" w14:textId="77777777" w:rsidR="005F2A81" w:rsidRDefault="00000000">
      <w:pPr>
        <w:tabs>
          <w:tab w:val="right" w:pos="10461"/>
        </w:tabs>
        <w:spacing w:after="174" w:line="259" w:lineRule="auto"/>
        <w:ind w:left="-15" w:right="0" w:firstLine="0"/>
      </w:pPr>
      <w:r>
        <w:rPr>
          <w:b/>
        </w:rPr>
        <w:t xml:space="preserve">Master of Science: Business Analytics, MSBA, </w:t>
      </w:r>
      <w:r>
        <w:t>Boca Raton, FL, USA</w:t>
      </w:r>
      <w:r>
        <w:tab/>
        <w:t>Graduated 2024</w:t>
      </w:r>
    </w:p>
    <w:p w14:paraId="2272AEA9" w14:textId="77777777" w:rsidR="005F2A81" w:rsidRDefault="00000000">
      <w:pPr>
        <w:tabs>
          <w:tab w:val="right" w:pos="10461"/>
        </w:tabs>
        <w:spacing w:after="459"/>
        <w:ind w:left="0" w:right="0" w:firstLine="0"/>
      </w:pPr>
      <w:r>
        <w:rPr>
          <w:b/>
        </w:rPr>
        <w:t xml:space="preserve">Bachelor of Science: Biology, </w:t>
      </w:r>
      <w:r>
        <w:t>Boca Raton, FL, USA</w:t>
      </w:r>
      <w:r>
        <w:tab/>
        <w:t>Graduated 2021</w:t>
      </w:r>
    </w:p>
    <w:p w14:paraId="24A33E25" w14:textId="77777777" w:rsidR="005F2A81" w:rsidRDefault="00000000" w:rsidP="00BA4791">
      <w:pPr>
        <w:pStyle w:val="Heading1"/>
        <w:spacing w:before="0"/>
        <w:ind w:left="0" w:firstLine="0"/>
      </w:pPr>
      <w:r>
        <w:t>WORK EXPERIENCE</w:t>
      </w:r>
    </w:p>
    <w:p w14:paraId="711F1BC9" w14:textId="685A472F" w:rsidR="00BA4791" w:rsidRDefault="00BA4791" w:rsidP="00BA4791">
      <w:pPr>
        <w:tabs>
          <w:tab w:val="right" w:pos="10461"/>
        </w:tabs>
        <w:ind w:left="0" w:right="0" w:firstLine="0"/>
      </w:pPr>
      <w:r>
        <w:rPr>
          <w:b/>
        </w:rPr>
        <w:t>Ass</w:t>
      </w:r>
      <w:r>
        <w:rPr>
          <w:b/>
        </w:rPr>
        <w:t>ociate Banker- Market Expansion</w:t>
      </w:r>
      <w:r>
        <w:rPr>
          <w:b/>
        </w:rPr>
        <w:t xml:space="preserve"> (</w:t>
      </w:r>
      <w:r>
        <w:rPr>
          <w:b/>
        </w:rPr>
        <w:t>Full</w:t>
      </w:r>
      <w:r>
        <w:rPr>
          <w:b/>
        </w:rPr>
        <w:t>-Time)</w:t>
      </w:r>
      <w:r>
        <w:t xml:space="preserve">, </w:t>
      </w:r>
      <w:r>
        <w:t xml:space="preserve">JPMorgan Chase </w:t>
      </w:r>
      <w:r w:rsidR="00A97AD7">
        <w:t xml:space="preserve">&amp; Co. </w:t>
      </w:r>
      <w:r>
        <w:t>(Deerfield Beach</w:t>
      </w:r>
      <w:r>
        <w:t>, FL)</w:t>
      </w:r>
      <w:r>
        <w:tab/>
        <w:t>202</w:t>
      </w:r>
      <w:r>
        <w:t>5</w:t>
      </w:r>
      <w:r>
        <w:t xml:space="preserve"> - Present</w:t>
      </w:r>
    </w:p>
    <w:p w14:paraId="5179D5CB" w14:textId="6660D73F" w:rsidR="00BA4791" w:rsidRDefault="009A34B1" w:rsidP="00BA4791">
      <w:pPr>
        <w:ind w:left="20" w:right="0"/>
      </w:pPr>
      <w:r>
        <w:t>JPMorgan Chase is a global financial services leader providing solutions in investment banking, asset management, and commercial and consumer banking.</w:t>
      </w:r>
    </w:p>
    <w:p w14:paraId="45B223D1" w14:textId="5AC603BD" w:rsidR="00607306" w:rsidRDefault="009A34B1" w:rsidP="009A34B1">
      <w:pPr>
        <w:ind w:left="730" w:right="0"/>
      </w:pPr>
      <w:r>
        <w:t>Generated qualified referrals to specialized bankers for wealth management, business banking solutions,</w:t>
      </w:r>
      <w:r w:rsidR="00607306">
        <w:t xml:space="preserve"> banking services</w:t>
      </w:r>
      <w:r>
        <w:t xml:space="preserve"> and investments</w:t>
      </w:r>
      <w:r w:rsidR="00607306">
        <w:t xml:space="preserve"> directly contributing $800,000</w:t>
      </w:r>
      <w:r w:rsidR="005C4C7A">
        <w:t>+</w:t>
      </w:r>
      <w:r w:rsidR="00607306">
        <w:t xml:space="preserve"> of new business to the branch.</w:t>
      </w:r>
    </w:p>
    <w:p w14:paraId="01C66388" w14:textId="77777777" w:rsidR="00607306" w:rsidRDefault="00607306" w:rsidP="009A34B1">
      <w:pPr>
        <w:ind w:left="730" w:right="0"/>
      </w:pPr>
      <w:r>
        <w:t>Managed all aspects of client service, from new account and transaction processing to resolving complex issues, ensuring high satisfaction rates.</w:t>
      </w:r>
    </w:p>
    <w:p w14:paraId="7FA0F710" w14:textId="656D79E2" w:rsidR="00BA4791" w:rsidRPr="00BA4791" w:rsidRDefault="00607306" w:rsidP="009A34B1">
      <w:pPr>
        <w:ind w:left="730" w:right="0"/>
      </w:pPr>
      <w:r w:rsidRPr="00962973">
        <w:t xml:space="preserve"> </w:t>
      </w:r>
      <w:r w:rsidR="00962973" w:rsidRPr="00962973">
        <w:t>Maintained a 100% accuracy rate</w:t>
      </w:r>
      <w:r w:rsidR="00962973">
        <w:t xml:space="preserve"> in processing a high volume of transactions, including new account openings, loan applications, and wire transfers, in compliance with firm policy.</w:t>
      </w:r>
    </w:p>
    <w:p w14:paraId="2593E67D" w14:textId="0A5397F1" w:rsidR="005F2A81" w:rsidRDefault="00000000">
      <w:pPr>
        <w:tabs>
          <w:tab w:val="right" w:pos="10461"/>
        </w:tabs>
        <w:ind w:left="0" w:right="0" w:firstLine="0"/>
      </w:pPr>
      <w:r>
        <w:rPr>
          <w:b/>
        </w:rPr>
        <w:t>Assistant Manager (Part-Time)</w:t>
      </w:r>
      <w:r>
        <w:t xml:space="preserve">, </w:t>
      </w:r>
      <w:proofErr w:type="spellStart"/>
      <w:r>
        <w:t>Rasberry</w:t>
      </w:r>
      <w:proofErr w:type="spellEnd"/>
      <w:r>
        <w:t xml:space="preserve"> Animal Clinic (Pembroke Pines, FL)</w:t>
      </w:r>
      <w:r>
        <w:tab/>
        <w:t xml:space="preserve">2020 - </w:t>
      </w:r>
      <w:r w:rsidR="00554E38">
        <w:t>2024</w:t>
      </w:r>
    </w:p>
    <w:p w14:paraId="35FE031B" w14:textId="77777777" w:rsidR="005F2A81" w:rsidRDefault="00000000">
      <w:pPr>
        <w:ind w:left="20" w:right="0"/>
      </w:pPr>
      <w:r>
        <w:t>Local veterinary hospital with thousands of clients, operating on 30+ appointments daily for routine check-ups and surgeries.</w:t>
      </w:r>
    </w:p>
    <w:p w14:paraId="6CC9F766" w14:textId="77777777" w:rsidR="005F2A81" w:rsidRDefault="00000000">
      <w:pPr>
        <w:ind w:left="730" w:right="0"/>
      </w:pPr>
      <w:r>
        <w:t>Monitoring the inventory of pharmaceutical medications for both repeat prescriptions and surgical needs, assessing stock levels and ordering resupplies as needed to avoid gaps in coverage.</w:t>
      </w:r>
    </w:p>
    <w:p w14:paraId="1B250708" w14:textId="77777777" w:rsidR="005F2A81" w:rsidRDefault="00000000">
      <w:pPr>
        <w:ind w:left="730" w:right="0"/>
      </w:pPr>
      <w:r>
        <w:t xml:space="preserve">Liaising with clients via phone call, email, and </w:t>
      </w:r>
      <w:proofErr w:type="spellStart"/>
      <w:r>
        <w:t>Avimark</w:t>
      </w:r>
      <w:proofErr w:type="spellEnd"/>
      <w:r>
        <w:t xml:space="preserve"> and Zoetis software to schedule appointments, review and follow-up on cases, and provide care and surgical prep guidance.</w:t>
      </w:r>
    </w:p>
    <w:p w14:paraId="768B84DC" w14:textId="77777777" w:rsidR="005F2A81" w:rsidRDefault="00000000">
      <w:pPr>
        <w:ind w:left="730" w:right="0"/>
      </w:pPr>
      <w:r>
        <w:t>Facilitating pricing discussions with clients and coordinating cash and card payments at reception, as well as assisting the office manager with staff payroll and shift scheduling.</w:t>
      </w:r>
    </w:p>
    <w:p w14:paraId="6174ECA6" w14:textId="5627A8F6" w:rsidR="005F2A81" w:rsidRDefault="00000000">
      <w:pPr>
        <w:tabs>
          <w:tab w:val="right" w:pos="10461"/>
        </w:tabs>
        <w:ind w:left="0" w:right="0" w:firstLine="0"/>
      </w:pPr>
      <w:r>
        <w:rPr>
          <w:b/>
        </w:rPr>
        <w:t>Boat Captain</w:t>
      </w:r>
      <w:r>
        <w:t>, Tell N’ Tails Charters (Miami, FL / Biscayne Bay, FL / Key Largo, FL)</w:t>
      </w:r>
      <w:r>
        <w:tab/>
        <w:t xml:space="preserve">2017 - </w:t>
      </w:r>
      <w:r w:rsidR="009D51A0">
        <w:t>2025</w:t>
      </w:r>
    </w:p>
    <w:p w14:paraId="5DA77864" w14:textId="77777777" w:rsidR="005F2A81" w:rsidRDefault="00000000">
      <w:pPr>
        <w:ind w:left="20" w:right="0"/>
      </w:pPr>
      <w:r>
        <w:t>Private-hire fishing charter business that takes small groups of people (of all experience levels) out on day fishing trips.</w:t>
      </w:r>
    </w:p>
    <w:p w14:paraId="7CC2773B" w14:textId="77777777" w:rsidR="005F2A81" w:rsidRDefault="00000000">
      <w:pPr>
        <w:ind w:left="730" w:right="0"/>
      </w:pPr>
      <w:r>
        <w:t>Licensed boat captain, skilled in navigating lake and ocean waters, operating various styles of boats (including up to 60 ft yachts), and conducting best practices for successfully catching fish such as swordfish, tarpon, snook, etc.</w:t>
      </w:r>
    </w:p>
    <w:p w14:paraId="4B6509A5" w14:textId="77777777" w:rsidR="005F2A81" w:rsidRDefault="00000000">
      <w:pPr>
        <w:ind w:left="730" w:right="0"/>
      </w:pPr>
      <w:r>
        <w:t>Responsible for passenger safety and enjoyment during a charter, informing participants of safety protocols before takeoff and instructing beginners on how to use rods, behavior of the fish they’re targeting, etc.</w:t>
      </w:r>
    </w:p>
    <w:p w14:paraId="08196482" w14:textId="262B8EB8" w:rsidR="005F2A81" w:rsidRDefault="00000000" w:rsidP="00BA4791">
      <w:pPr>
        <w:spacing w:after="284"/>
        <w:ind w:left="730" w:right="0"/>
      </w:pPr>
      <w:r>
        <w:t>Content creator (still image and video formats) for the Tell N’ Tails Instagram (~7k followers) and Facebook (~3k followers) accounts.</w:t>
      </w:r>
    </w:p>
    <w:sectPr w:rsidR="005F2A81" w:rsidSect="00BA4791">
      <w:pgSz w:w="11920" w:h="16840"/>
      <w:pgMar w:top="432"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81"/>
    <w:rsid w:val="00406C02"/>
    <w:rsid w:val="005407F4"/>
    <w:rsid w:val="00554E38"/>
    <w:rsid w:val="005C4C7A"/>
    <w:rsid w:val="005F2A81"/>
    <w:rsid w:val="00607306"/>
    <w:rsid w:val="00962973"/>
    <w:rsid w:val="009A34B1"/>
    <w:rsid w:val="009D51A0"/>
    <w:rsid w:val="00A97AD7"/>
    <w:rsid w:val="00BA4791"/>
    <w:rsid w:val="00BF0A8C"/>
    <w:rsid w:val="00D53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3AFD"/>
  <w15:docId w15:val="{17733D48-E2E7-2A4A-8788-FE99B944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8" w:line="265" w:lineRule="auto"/>
      <w:ind w:left="10" w:righ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before="189" w:after="174" w:line="259" w:lineRule="auto"/>
      <w:ind w:left="10"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paragraph" w:styleId="ListParagraph">
    <w:name w:val="List Paragraph"/>
    <w:basedOn w:val="Normal"/>
    <w:uiPriority w:val="34"/>
    <w:qFormat/>
    <w:rsid w:val="00BA4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Kenneth Rasberry Resume.docx</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Kenneth Rasberry Resume.docx</dc:title>
  <dc:subject/>
  <dc:creator>Kenneth Rasberry</dc:creator>
  <cp:keywords/>
  <cp:lastModifiedBy>Kenneth Rasberry</cp:lastModifiedBy>
  <cp:revision>3</cp:revision>
  <dcterms:created xsi:type="dcterms:W3CDTF">2025-08-13T23:56:00Z</dcterms:created>
  <dcterms:modified xsi:type="dcterms:W3CDTF">2025-08-14T01:34:00Z</dcterms:modified>
</cp:coreProperties>
</file>