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5197" w14:textId="77777777" w:rsidR="007D2510" w:rsidRDefault="007D2510" w:rsidP="007D2510">
      <w:pPr>
        <w:spacing w:after="0" w:line="240" w:lineRule="auto"/>
        <w:rPr>
          <w:rFonts w:ascii="Cambria" w:hAnsi="Cambria"/>
          <w:b/>
          <w:bCs/>
        </w:rPr>
      </w:pPr>
    </w:p>
    <w:p w14:paraId="7F61ACFE" w14:textId="343EC6B6" w:rsidR="007D2510" w:rsidRPr="007D2510" w:rsidRDefault="008634CF" w:rsidP="007D2510">
      <w:pPr>
        <w:spacing w:after="0" w:line="240" w:lineRule="auto"/>
        <w:rPr>
          <w:rFonts w:ascii="Cambria" w:hAnsi="Cambria"/>
          <w:b/>
          <w:bCs/>
          <w:sz w:val="44"/>
          <w:szCs w:val="44"/>
        </w:rPr>
      </w:pPr>
      <w:r w:rsidRPr="004A41D5">
        <w:rPr>
          <w:rFonts w:ascii="Cambria" w:hAnsi="Cambria"/>
          <w:b/>
          <w:bCs/>
          <w:sz w:val="44"/>
          <w:szCs w:val="44"/>
        </w:rPr>
        <w:t>CLAUDETTE TATALANGDJI</w:t>
      </w:r>
      <w:r w:rsidRPr="007D2510">
        <w:rPr>
          <w:rFonts w:ascii="Cambria" w:hAnsi="Cambria"/>
          <w:b/>
          <w:bCs/>
          <w:sz w:val="44"/>
          <w:szCs w:val="44"/>
        </w:rPr>
        <w:t xml:space="preserve"> </w:t>
      </w:r>
    </w:p>
    <w:p w14:paraId="4C0FF8DA" w14:textId="02DF3850" w:rsidR="004A41D5" w:rsidRPr="004A41D5" w:rsidRDefault="008634CF" w:rsidP="007D2510">
      <w:pPr>
        <w:spacing w:after="0" w:line="240" w:lineRule="auto"/>
        <w:rPr>
          <w:rFonts w:ascii="Cambria" w:hAnsi="Cambria"/>
        </w:rPr>
      </w:pPr>
      <w:r w:rsidRPr="00023C43">
        <w:rPr>
          <w:rFonts w:ascii="Cambria" w:hAnsi="Cambria"/>
          <w:sz w:val="48"/>
          <w:szCs w:val="48"/>
        </w:rPr>
        <w:t>SCRUM MASTER</w:t>
      </w:r>
      <w:r w:rsidR="004A41D5" w:rsidRPr="004A41D5">
        <w:rPr>
          <w:rFonts w:ascii="Cambria" w:hAnsi="Cambria"/>
        </w:rPr>
        <w:br/>
      </w:r>
      <w:r w:rsidR="004A41D5" w:rsidRPr="004A41D5">
        <w:rPr>
          <w:rFonts w:ascii="Cambria" w:hAnsi="Cambria"/>
          <w:b/>
          <w:bCs/>
        </w:rPr>
        <w:t>Cell:</w:t>
      </w:r>
      <w:r w:rsidR="004A41D5" w:rsidRPr="004A41D5">
        <w:rPr>
          <w:rFonts w:ascii="Cambria" w:hAnsi="Cambria"/>
        </w:rPr>
        <w:t xml:space="preserve"> </w:t>
      </w:r>
      <w:r w:rsidR="007D2510">
        <w:rPr>
          <w:rFonts w:ascii="Cambria" w:hAnsi="Cambria"/>
        </w:rPr>
        <w:t>+1 (</w:t>
      </w:r>
      <w:r w:rsidR="004A41D5" w:rsidRPr="004A41D5">
        <w:rPr>
          <w:rFonts w:ascii="Cambria" w:hAnsi="Cambria"/>
        </w:rPr>
        <w:t>470</w:t>
      </w:r>
      <w:r w:rsidR="007D2510">
        <w:rPr>
          <w:rFonts w:ascii="Cambria" w:hAnsi="Cambria"/>
        </w:rPr>
        <w:t xml:space="preserve">) </w:t>
      </w:r>
      <w:r w:rsidR="004A41D5" w:rsidRPr="004A41D5">
        <w:rPr>
          <w:rFonts w:ascii="Cambria" w:hAnsi="Cambria"/>
        </w:rPr>
        <w:t xml:space="preserve">812-1111 | </w:t>
      </w:r>
      <w:r w:rsidR="004A41D5" w:rsidRPr="004A41D5">
        <w:rPr>
          <w:rFonts w:ascii="Cambria" w:hAnsi="Cambria"/>
          <w:b/>
          <w:bCs/>
        </w:rPr>
        <w:t>Email:</w:t>
      </w:r>
      <w:r w:rsidR="004A41D5" w:rsidRPr="004A41D5">
        <w:rPr>
          <w:rFonts w:ascii="Cambria" w:hAnsi="Cambria"/>
        </w:rPr>
        <w:t xml:space="preserve"> tatacscrum@gmail.com</w:t>
      </w:r>
    </w:p>
    <w:p w14:paraId="1BCAA4D4" w14:textId="1DA44318" w:rsidR="004A41D5" w:rsidRPr="004A41D5" w:rsidRDefault="004A41D5" w:rsidP="007D2510">
      <w:pPr>
        <w:spacing w:after="0" w:line="240" w:lineRule="auto"/>
        <w:rPr>
          <w:rFonts w:ascii="Cambria" w:hAnsi="Cambria"/>
        </w:rPr>
      </w:pPr>
    </w:p>
    <w:p w14:paraId="4822267E" w14:textId="77777777" w:rsidR="004A41D5" w:rsidRPr="004A41D5" w:rsidRDefault="004A41D5" w:rsidP="007D2510">
      <w:pPr>
        <w:spacing w:after="0" w:line="240" w:lineRule="auto"/>
        <w:rPr>
          <w:rFonts w:ascii="Cambria" w:hAnsi="Cambria"/>
          <w:b/>
          <w:bCs/>
        </w:rPr>
      </w:pPr>
      <w:r w:rsidRPr="004A41D5">
        <w:rPr>
          <w:rFonts w:ascii="Cambria" w:hAnsi="Cambria"/>
          <w:b/>
          <w:bCs/>
        </w:rPr>
        <w:t>PROFESSIONAL SUMMARY</w:t>
      </w:r>
    </w:p>
    <w:p w14:paraId="612B8291" w14:textId="77777777" w:rsidR="004A41D5" w:rsidRPr="004A41D5" w:rsidRDefault="004A41D5" w:rsidP="007D2510">
      <w:pPr>
        <w:spacing w:after="0" w:line="240" w:lineRule="auto"/>
        <w:jc w:val="both"/>
        <w:rPr>
          <w:rFonts w:ascii="Cambria" w:hAnsi="Cambria"/>
        </w:rPr>
      </w:pPr>
      <w:r w:rsidRPr="004A41D5">
        <w:rPr>
          <w:rFonts w:ascii="Cambria" w:hAnsi="Cambria"/>
        </w:rPr>
        <w:t>As a dedicated Certified Scrum Master and Kanban practitioner with over 8 years of experience, I have honed my skills in Agile and Lean principles, working closely with cross-functional teams to deliver high-performance solutions. My journey has been marked by a proven track record in implementing and managing Kanban systems, and I have developed expertise in project life cycle implementation across various SDLC phases, including Waterfall, Agile (SCRUM, XP, Kanban). I thrive in dynamic environments, where I am enthusiastic about removing impediments and keeping teams focused. Building strong business relationships to support requirements and manage client expectations is a key strength of mine. I take pride in my exceptional written, verbal, analytical, and organizational skills, which complement my leadership abilities. I am passionate about building motivated teams and crafting innovative solutions. As an energetic achiever, I excel at managing multiple priorities in fast-paced environments, always striving to deliver the best outcomes.</w:t>
      </w:r>
    </w:p>
    <w:p w14:paraId="5D3CE9DD" w14:textId="70498383" w:rsidR="004A41D5" w:rsidRPr="004A41D5" w:rsidRDefault="004A41D5" w:rsidP="007D2510">
      <w:pPr>
        <w:spacing w:after="0" w:line="240" w:lineRule="auto"/>
        <w:rPr>
          <w:rFonts w:ascii="Cambria" w:hAnsi="Cambria"/>
        </w:rPr>
      </w:pPr>
    </w:p>
    <w:p w14:paraId="04E4A06D" w14:textId="1B8DF8FD" w:rsidR="004A41D5" w:rsidRPr="004A41D5" w:rsidRDefault="004A41D5" w:rsidP="007D2510">
      <w:pPr>
        <w:spacing w:after="0" w:line="240" w:lineRule="auto"/>
        <w:rPr>
          <w:rFonts w:ascii="Cambria" w:hAnsi="Cambria"/>
          <w:b/>
          <w:bCs/>
        </w:rPr>
      </w:pPr>
      <w:r w:rsidRPr="004A41D5">
        <w:rPr>
          <w:rFonts w:ascii="Cambria" w:hAnsi="Cambria"/>
          <w:b/>
          <w:bCs/>
        </w:rPr>
        <w:t>KNOWLEDGE</w:t>
      </w:r>
    </w:p>
    <w:p w14:paraId="5574B9D5" w14:textId="77777777" w:rsidR="007D2510" w:rsidRDefault="007D2510" w:rsidP="007D2510">
      <w:pPr>
        <w:numPr>
          <w:ilvl w:val="0"/>
          <w:numId w:val="1"/>
        </w:numPr>
        <w:spacing w:after="0" w:line="240" w:lineRule="auto"/>
        <w:rPr>
          <w:rFonts w:ascii="Cambria" w:hAnsi="Cambria"/>
        </w:rPr>
        <w:sectPr w:rsidR="007D2510" w:rsidSect="007D2510">
          <w:pgSz w:w="12240" w:h="15840"/>
          <w:pgMar w:top="0" w:right="284" w:bottom="0" w:left="284" w:header="720" w:footer="720" w:gutter="0"/>
          <w:cols w:space="708"/>
          <w:docGrid w:linePitch="326"/>
        </w:sectPr>
      </w:pPr>
    </w:p>
    <w:p w14:paraId="51EB209B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Conflict Resolution</w:t>
      </w:r>
    </w:p>
    <w:p w14:paraId="444EBE30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Agile Facilitation</w:t>
      </w:r>
    </w:p>
    <w:p w14:paraId="1BE31626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Continuous Improvement</w:t>
      </w:r>
    </w:p>
    <w:p w14:paraId="71D57A0E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Stakeholder Engagement</w:t>
      </w:r>
    </w:p>
    <w:p w14:paraId="25B86B84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Change Management</w:t>
      </w:r>
    </w:p>
    <w:p w14:paraId="2F016751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Risk Assessment</w:t>
      </w:r>
    </w:p>
    <w:p w14:paraId="63E56963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Decision Making</w:t>
      </w:r>
    </w:p>
    <w:p w14:paraId="7308E86F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Empathy Building</w:t>
      </w:r>
    </w:p>
    <w:p w14:paraId="37C9D2A0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Time Management</w:t>
      </w:r>
    </w:p>
    <w:p w14:paraId="54A217F8" w14:textId="77777777" w:rsidR="004A41D5" w:rsidRPr="004A41D5" w:rsidRDefault="004A41D5" w:rsidP="002051E7">
      <w:pPr>
        <w:spacing w:after="0" w:line="240" w:lineRule="auto"/>
        <w:ind w:left="-340"/>
        <w:rPr>
          <w:rFonts w:ascii="Cambria" w:hAnsi="Cambria"/>
        </w:rPr>
      </w:pPr>
      <w:r w:rsidRPr="004A41D5">
        <w:rPr>
          <w:rFonts w:ascii="Cambria" w:hAnsi="Cambria"/>
        </w:rPr>
        <w:t>Feedback Delivery</w:t>
      </w:r>
    </w:p>
    <w:p w14:paraId="7A0A00BC" w14:textId="77777777" w:rsidR="007D2510" w:rsidRDefault="007D2510" w:rsidP="007D2510">
      <w:pPr>
        <w:spacing w:after="0" w:line="240" w:lineRule="auto"/>
        <w:rPr>
          <w:rFonts w:ascii="Cambria" w:hAnsi="Cambria"/>
        </w:rPr>
        <w:sectPr w:rsidR="007D2510" w:rsidSect="007D2510">
          <w:type w:val="continuous"/>
          <w:pgSz w:w="12240" w:h="15840"/>
          <w:pgMar w:top="0" w:right="743" w:bottom="0" w:left="743" w:header="720" w:footer="720" w:gutter="0"/>
          <w:cols w:num="3" w:space="708"/>
          <w:docGrid w:linePitch="326"/>
        </w:sectPr>
      </w:pPr>
    </w:p>
    <w:p w14:paraId="697E68BF" w14:textId="7B6517A8" w:rsidR="004A41D5" w:rsidRPr="004A41D5" w:rsidRDefault="004A41D5" w:rsidP="007D2510">
      <w:pPr>
        <w:spacing w:after="0" w:line="240" w:lineRule="auto"/>
        <w:rPr>
          <w:rFonts w:ascii="Cambria" w:hAnsi="Cambria"/>
        </w:rPr>
      </w:pPr>
    </w:p>
    <w:p w14:paraId="7EF50047" w14:textId="4BD3E892" w:rsidR="007D2510" w:rsidRDefault="007D2510" w:rsidP="007D2510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SKILLS</w:t>
      </w:r>
    </w:p>
    <w:p w14:paraId="4E3F2451" w14:textId="7E928118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Agile &amp; Scrum Methodologies: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Scrum, Agile, Kanban, Sprint Planning, Retrospectives, Product Backlog Refinement, Scrum Ceremonies, Cross-Functional Teams</w:t>
      </w:r>
    </w:p>
    <w:p w14:paraId="6761208C" w14:textId="2607F186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Project Management Tools: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Jira, Trello, Asana, Monday.com, Microsoft Project, Confluence, Smartsheet</w:t>
      </w:r>
    </w:p>
    <w:p w14:paraId="142A94FF" w14:textId="34313954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Collaboration Tools: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Slack, Microsoft Teams, Zoom, Google Meet, Skype</w:t>
      </w:r>
    </w:p>
    <w:p w14:paraId="40A2B0F6" w14:textId="510E3B6D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Continuous Improvement: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Kaizen, Lean, Process Improvement, Root Cause Analysis, Value Stream Mapping, Metrics &amp; KPIs, Agile Maturity Model</w:t>
      </w:r>
    </w:p>
    <w:p w14:paraId="3C6B9B4B" w14:textId="3A4BED4F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Documentation &amp; Reporting: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Confluence, Google Docs, Microsoft Word, Excel, Wiki, Visio, Documentation Templates</w:t>
      </w:r>
    </w:p>
    <w:p w14:paraId="0731627E" w14:textId="7D983590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Facilitation Skills: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Conflict Resolution, Stakeholder Management, Coaching, Facilitating Scrum Ceremonies, Effective Communication, Decision Making, Risk Management</w:t>
      </w:r>
    </w:p>
    <w:p w14:paraId="7F0552F7" w14:textId="1EECBEEC" w:rsidR="007D2510" w:rsidRPr="007D2510" w:rsidRDefault="007D2510" w:rsidP="007D2510">
      <w:pPr>
        <w:spacing w:after="0" w:line="240" w:lineRule="auto"/>
        <w:rPr>
          <w:rFonts w:ascii="Cambria" w:hAnsi="Cambria"/>
        </w:rPr>
      </w:pPr>
      <w:r w:rsidRPr="007D2510">
        <w:rPr>
          <w:rFonts w:ascii="Cambria" w:hAnsi="Cambria"/>
          <w:b/>
          <w:bCs/>
        </w:rPr>
        <w:t>Technical Tools &amp; Techniques:</w:t>
      </w:r>
      <w:r>
        <w:rPr>
          <w:rFonts w:ascii="Cambria" w:hAnsi="Cambria"/>
        </w:rPr>
        <w:t xml:space="preserve"> </w:t>
      </w:r>
      <w:r w:rsidRPr="007D2510">
        <w:rPr>
          <w:rFonts w:ascii="Cambria" w:hAnsi="Cambria"/>
        </w:rPr>
        <w:t>CI/CD Tools, Jenkins, Git, GitHub, Bitbucket, Test Automation, Version Control, Software Development Lifecycle (SDLC)</w:t>
      </w:r>
    </w:p>
    <w:p w14:paraId="1FB8604D" w14:textId="77777777" w:rsidR="007D2510" w:rsidRDefault="007D2510" w:rsidP="007D2510">
      <w:pPr>
        <w:spacing w:after="0" w:line="240" w:lineRule="auto"/>
        <w:rPr>
          <w:rFonts w:ascii="Cambria" w:hAnsi="Cambria"/>
          <w:b/>
          <w:bCs/>
        </w:rPr>
      </w:pPr>
    </w:p>
    <w:p w14:paraId="3185578E" w14:textId="3095D47B" w:rsidR="004A41D5" w:rsidRPr="004A41D5" w:rsidRDefault="004A41D5" w:rsidP="007D2510">
      <w:pPr>
        <w:spacing w:after="0" w:line="240" w:lineRule="auto"/>
        <w:rPr>
          <w:rFonts w:ascii="Cambria" w:hAnsi="Cambria"/>
          <w:b/>
          <w:bCs/>
        </w:rPr>
      </w:pPr>
      <w:r w:rsidRPr="004A41D5">
        <w:rPr>
          <w:rFonts w:ascii="Cambria" w:hAnsi="Cambria"/>
          <w:b/>
          <w:bCs/>
        </w:rPr>
        <w:t>PROFESSIONAL EXPERIENCE</w:t>
      </w:r>
    </w:p>
    <w:p w14:paraId="637CB934" w14:textId="77777777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Agility Lead – JP Morgan Chase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February 2024 – Present</w:t>
      </w:r>
    </w:p>
    <w:p w14:paraId="42D9D8D5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Spearheading the implementation and coaching of Agile methodologies across diverse teams to enhance productivity and efficiency.</w:t>
      </w:r>
    </w:p>
    <w:p w14:paraId="3A602E28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Collaborating closely with stakeholders to define clear project goals and deliverables, ensuring alignment with business objectives.</w:t>
      </w:r>
    </w:p>
    <w:p w14:paraId="16D79903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Facilitating Agile ceremonies to foster team engagement and collaboration, driving successful project outcomes.</w:t>
      </w:r>
    </w:p>
    <w:p w14:paraId="6815D1D1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Delivering targeted coaching to elevate Agile practices and improve team performance.</w:t>
      </w:r>
    </w:p>
    <w:p w14:paraId="281F34F1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Proactively removing impediments to ensure smooth workflow and timely project delivery.</w:t>
      </w:r>
    </w:p>
    <w:p w14:paraId="112F39A8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Monitoring team performance metrics to inform strategic planning and continuous improvement efforts.</w:t>
      </w:r>
    </w:p>
    <w:p w14:paraId="5BC3A3AB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Leading Agile transformation initiatives and promoting an Agile mindset throughout the organization.</w:t>
      </w:r>
    </w:p>
    <w:p w14:paraId="7B6AB574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Partnering with leadership to refine and optimize Agile frameworks for better alignment with organizational goals.</w:t>
      </w:r>
    </w:p>
    <w:p w14:paraId="47C01748" w14:textId="77777777" w:rsidR="004A41D5" w:rsidRPr="004A41D5" w:rsidRDefault="004A41D5" w:rsidP="007D2510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Mentoring team members on Agile principles and tools to enhance their skills and capabilities.</w:t>
      </w:r>
    </w:p>
    <w:p w14:paraId="2F49ED9D" w14:textId="77777777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Scrum Master – Infosys Limited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April 2023 – January 2024</w:t>
      </w:r>
    </w:p>
    <w:p w14:paraId="422D6C50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Led the CRM Mandates project to ensure organizational compliance and successful project execution.</w:t>
      </w:r>
    </w:p>
    <w:p w14:paraId="63A10F74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proofErr w:type="spellStart"/>
      <w:r w:rsidRPr="004A41D5">
        <w:rPr>
          <w:rFonts w:ascii="Cambria" w:hAnsi="Cambria"/>
        </w:rPr>
        <w:t>Analyzed</w:t>
      </w:r>
      <w:proofErr w:type="spellEnd"/>
      <w:r w:rsidRPr="004A41D5">
        <w:rPr>
          <w:rFonts w:ascii="Cambria" w:hAnsi="Cambria"/>
        </w:rPr>
        <w:t xml:space="preserve"> and resolved issues impacting business operations to maintain smooth and efficient processes.</w:t>
      </w:r>
    </w:p>
    <w:p w14:paraId="34DABF8A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Collaborated on various stages of the systems development lifecycle to ensure successful project delivery.</w:t>
      </w:r>
    </w:p>
    <w:p w14:paraId="46F2E846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Provided expert guidance on Scrum processes to teams, enhancing their understanding and application.</w:t>
      </w:r>
    </w:p>
    <w:p w14:paraId="6FC5A8C8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 xml:space="preserve">Led cross-functional teams to </w:t>
      </w:r>
      <w:proofErr w:type="spellStart"/>
      <w:r w:rsidRPr="004A41D5">
        <w:rPr>
          <w:rFonts w:ascii="Cambria" w:hAnsi="Cambria"/>
        </w:rPr>
        <w:t>analyze</w:t>
      </w:r>
      <w:proofErr w:type="spellEnd"/>
      <w:r w:rsidRPr="004A41D5">
        <w:rPr>
          <w:rFonts w:ascii="Cambria" w:hAnsi="Cambria"/>
        </w:rPr>
        <w:t xml:space="preserve"> and address technology impacts on business operations.</w:t>
      </w:r>
    </w:p>
    <w:p w14:paraId="0CE8FB51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Conducted Scrum ceremonies and assisted product owners in managing product backlogs and priorities.</w:t>
      </w:r>
    </w:p>
    <w:p w14:paraId="60FE133D" w14:textId="77777777" w:rsidR="004A41D5" w:rsidRPr="004A41D5" w:rsidRDefault="004A41D5" w:rsidP="007D251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Maintained transparency in product and sprint backlogs by updating Jira and ensuring clear communication.</w:t>
      </w:r>
    </w:p>
    <w:p w14:paraId="0E34E993" w14:textId="77777777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lastRenderedPageBreak/>
        <w:t>Specialist Agile Coach - Scrum Master – McKinsey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August 2020 – March 2023</w:t>
      </w:r>
    </w:p>
    <w:p w14:paraId="1EF15AC9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Enhanced organizational agility and developed innovative products tailored to client needs, driving business growth and customer satisfaction.</w:t>
      </w:r>
    </w:p>
    <w:p w14:paraId="2C349535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Coached teams on Agile values and principles, fostering a culture of continuous improvement and collaboration.</w:t>
      </w:r>
    </w:p>
    <w:p w14:paraId="784CD0F7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Led agile transformations by providing comprehensive coaching on various topics, empowering teams to adopt and excel in Agile practices.</w:t>
      </w:r>
    </w:p>
    <w:p w14:paraId="35F99535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Introduced the Kanban methodology to streamline workflows and improve efficiency, resulting in optimized processes and increased productivity.</w:t>
      </w:r>
    </w:p>
    <w:p w14:paraId="42DDE74C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Monitored key performance indicators (KPIs) and delivered insightful presentations to teams and directors, facilitating data-driven decision-making.</w:t>
      </w:r>
    </w:p>
    <w:p w14:paraId="55FF2EAB" w14:textId="77777777" w:rsidR="004A41D5" w:rsidRPr="004A41D5" w:rsidRDefault="004A41D5" w:rsidP="007D2510">
      <w:pPr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Implemented visual management techniques to enhance transparency and communication, ensuring all stakeholders had clear visibility into project progress and status.</w:t>
      </w:r>
    </w:p>
    <w:p w14:paraId="39AE2AB7" w14:textId="2395196F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 xml:space="preserve">Scrum Master – </w:t>
      </w:r>
      <w:r w:rsidR="00C41331">
        <w:rPr>
          <w:rFonts w:ascii="Cambria" w:hAnsi="Cambria"/>
          <w:b/>
          <w:bCs/>
        </w:rPr>
        <w:t>BCBS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October 2019 – August 2020</w:t>
      </w:r>
    </w:p>
    <w:p w14:paraId="354E0771" w14:textId="77777777" w:rsidR="002853A4" w:rsidRPr="002853A4" w:rsidRDefault="002853A4" w:rsidP="002853A4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853A4">
        <w:rPr>
          <w:rFonts w:ascii="Cambria" w:hAnsi="Cambria"/>
        </w:rPr>
        <w:t>Enforced Scrum and Kanban principles to enhance team throughput and efficiency, leading to improved project outcomes.</w:t>
      </w:r>
    </w:p>
    <w:p w14:paraId="0D803CF7" w14:textId="77777777" w:rsidR="002853A4" w:rsidRPr="002853A4" w:rsidRDefault="002853A4" w:rsidP="002853A4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853A4">
        <w:rPr>
          <w:rFonts w:ascii="Cambria" w:hAnsi="Cambria"/>
        </w:rPr>
        <w:t>Facilitated Agile adoption retrospectives, providing guidance and support to teams in their journey towards Agile maturity.</w:t>
      </w:r>
    </w:p>
    <w:p w14:paraId="0BAF8B14" w14:textId="77777777" w:rsidR="002853A4" w:rsidRPr="002853A4" w:rsidRDefault="002853A4" w:rsidP="002853A4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853A4">
        <w:rPr>
          <w:rFonts w:ascii="Cambria" w:hAnsi="Cambria"/>
        </w:rPr>
        <w:t>Proactively removed obstacles to ensure the early delivery of customer solutions, enhancing client satisfaction and project success.</w:t>
      </w:r>
    </w:p>
    <w:p w14:paraId="68772C58" w14:textId="77777777" w:rsidR="002853A4" w:rsidRPr="002853A4" w:rsidRDefault="002853A4" w:rsidP="002853A4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853A4">
        <w:rPr>
          <w:rFonts w:ascii="Cambria" w:hAnsi="Cambria"/>
        </w:rPr>
        <w:t>Championed cultural change by collaborating on comprehensive transformation plans, fostering an environment of innovation and adaptability.</w:t>
      </w:r>
    </w:p>
    <w:p w14:paraId="3EED2102" w14:textId="77777777" w:rsidR="002853A4" w:rsidRPr="002853A4" w:rsidRDefault="002853A4" w:rsidP="002853A4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853A4">
        <w:rPr>
          <w:rFonts w:ascii="Cambria" w:hAnsi="Cambria"/>
        </w:rPr>
        <w:t>Developed comprehensive training materials to support Agile transformation, equipping teams with the knowledge and skills needed for successful implementation.</w:t>
      </w:r>
    </w:p>
    <w:p w14:paraId="1FEF0C76" w14:textId="77777777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Agile Scrum Master – USAA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July 2017 – September 2019</w:t>
      </w:r>
    </w:p>
    <w:p w14:paraId="30BDBE0B" w14:textId="77777777" w:rsidR="004A41D5" w:rsidRPr="004A41D5" w:rsidRDefault="004A41D5" w:rsidP="007D2510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Coordinated estimation meetings for backlog items, ensuring accurate and efficient planning to support project timelines.</w:t>
      </w:r>
    </w:p>
    <w:p w14:paraId="7A308828" w14:textId="77777777" w:rsidR="004A41D5" w:rsidRPr="004A41D5" w:rsidRDefault="004A41D5" w:rsidP="007D2510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Facilitated Agile rituals and supported communities of practice, fostering a collaborative environment for knowledge sharing and continuous improvement.</w:t>
      </w:r>
    </w:p>
    <w:p w14:paraId="32E45068" w14:textId="77777777" w:rsidR="004A41D5" w:rsidRPr="004A41D5" w:rsidRDefault="004A41D5" w:rsidP="007D2510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Led Scrum events and implemented Scaled Agile Framework (</w:t>
      </w:r>
      <w:proofErr w:type="spellStart"/>
      <w:r w:rsidRPr="004A41D5">
        <w:rPr>
          <w:rFonts w:ascii="Cambria" w:hAnsi="Cambria"/>
        </w:rPr>
        <w:t>SAFe</w:t>
      </w:r>
      <w:proofErr w:type="spellEnd"/>
      <w:r w:rsidRPr="004A41D5">
        <w:rPr>
          <w:rFonts w:ascii="Cambria" w:hAnsi="Cambria"/>
        </w:rPr>
        <w:t>) practices, driving alignment and consistency across teams.</w:t>
      </w:r>
    </w:p>
    <w:p w14:paraId="7BED7294" w14:textId="77777777" w:rsidR="004A41D5" w:rsidRPr="004A41D5" w:rsidRDefault="004A41D5" w:rsidP="007D2510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Enhanced team velocity by coaching team members, empowering them to achieve higher levels of performance and productivity.</w:t>
      </w:r>
    </w:p>
    <w:p w14:paraId="5F519EEF" w14:textId="77777777" w:rsidR="004A41D5" w:rsidRPr="004A41D5" w:rsidRDefault="004A41D5" w:rsidP="007D2510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Monitored project progress and actively advocated for Agile principles, ensuring adherence to best practices and promoting a culture of agility.</w:t>
      </w:r>
    </w:p>
    <w:p w14:paraId="594B2ABD" w14:textId="77777777" w:rsidR="004A41D5" w:rsidRPr="004A41D5" w:rsidRDefault="004A41D5" w:rsidP="007D2510">
      <w:p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Oracle Database Administrator – Conduent</w:t>
      </w:r>
      <w:r w:rsidRPr="004A41D5">
        <w:rPr>
          <w:rFonts w:ascii="Cambria" w:hAnsi="Cambria"/>
        </w:rPr>
        <w:br/>
      </w:r>
      <w:r w:rsidRPr="004A41D5">
        <w:rPr>
          <w:rFonts w:ascii="Cambria" w:hAnsi="Cambria"/>
          <w:i/>
          <w:iCs/>
        </w:rPr>
        <w:t>November 2015 – July 2017</w:t>
      </w:r>
    </w:p>
    <w:p w14:paraId="33B36E6D" w14:textId="77777777" w:rsidR="004A41D5" w:rsidRPr="004A41D5" w:rsidRDefault="004A41D5" w:rsidP="007D2510">
      <w:pPr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Installed and configured Oracle databases, ensuring robust and reliable database environments to support organizational needs.</w:t>
      </w:r>
    </w:p>
    <w:p w14:paraId="05A0164E" w14:textId="77777777" w:rsidR="004A41D5" w:rsidRPr="004A41D5" w:rsidRDefault="004A41D5" w:rsidP="007D2510">
      <w:pPr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Resolved complex database issues and optimized data warehouse models, enhancing data retrieval efficiency and system performance.</w:t>
      </w:r>
    </w:p>
    <w:p w14:paraId="6984657B" w14:textId="77777777" w:rsidR="004A41D5" w:rsidRPr="004A41D5" w:rsidRDefault="004A41D5" w:rsidP="007D2510">
      <w:pPr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Designed comprehensive backup strategies and addressed database performance issues, safeguarding data integrity and availability.</w:t>
      </w:r>
    </w:p>
    <w:p w14:paraId="173613E6" w14:textId="77777777" w:rsidR="004A41D5" w:rsidRPr="004A41D5" w:rsidRDefault="004A41D5" w:rsidP="007D2510">
      <w:pPr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</w:rPr>
        <w:t>Generated detailed reports and conducted thorough analyses of database growth, providing insights for capacity planning and resource allocation.</w:t>
      </w:r>
    </w:p>
    <w:p w14:paraId="10A62DD5" w14:textId="6CCB1CC3" w:rsidR="004A41D5" w:rsidRPr="004A41D5" w:rsidRDefault="004A41D5" w:rsidP="007D2510">
      <w:pPr>
        <w:spacing w:after="0" w:line="240" w:lineRule="auto"/>
        <w:rPr>
          <w:rFonts w:ascii="Cambria" w:hAnsi="Cambria"/>
        </w:rPr>
      </w:pPr>
    </w:p>
    <w:p w14:paraId="5238FE99" w14:textId="77777777" w:rsidR="004A41D5" w:rsidRPr="004A41D5" w:rsidRDefault="004A41D5" w:rsidP="007D2510">
      <w:pPr>
        <w:spacing w:after="0" w:line="240" w:lineRule="auto"/>
        <w:rPr>
          <w:rFonts w:ascii="Cambria" w:hAnsi="Cambria"/>
          <w:b/>
          <w:bCs/>
        </w:rPr>
      </w:pPr>
      <w:r w:rsidRPr="004A41D5">
        <w:rPr>
          <w:rFonts w:ascii="Cambria" w:hAnsi="Cambria"/>
          <w:b/>
          <w:bCs/>
        </w:rPr>
        <w:t>EDUCATION &amp; CERTIFICATIONS</w:t>
      </w:r>
    </w:p>
    <w:p w14:paraId="6F8C1297" w14:textId="77777777" w:rsidR="004A41D5" w:rsidRPr="004A41D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University of Buea</w:t>
      </w:r>
      <w:r w:rsidRPr="004A41D5">
        <w:rPr>
          <w:rFonts w:ascii="Cambria" w:hAnsi="Cambria"/>
        </w:rPr>
        <w:t xml:space="preserve"> – Bachelor of Science – (Law)</w:t>
      </w:r>
    </w:p>
    <w:p w14:paraId="6BB210FB" w14:textId="77777777" w:rsidR="004A41D5" w:rsidRPr="004A41D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Diploma in Human Resource Management</w:t>
      </w:r>
      <w:r w:rsidRPr="004A41D5">
        <w:rPr>
          <w:rFonts w:ascii="Cambria" w:hAnsi="Cambria"/>
        </w:rPr>
        <w:t xml:space="preserve"> – Pan African Institute of Management</w:t>
      </w:r>
    </w:p>
    <w:p w14:paraId="29425D34" w14:textId="77777777" w:rsidR="004A41D5" w:rsidRPr="004A41D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Certified Scrum Master (PSM I and II)</w:t>
      </w:r>
    </w:p>
    <w:p w14:paraId="71FE5CA5" w14:textId="77777777" w:rsidR="004A41D5" w:rsidRPr="004A41D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Kanban Certified</w:t>
      </w:r>
    </w:p>
    <w:p w14:paraId="46350E17" w14:textId="77777777" w:rsidR="004A41D5" w:rsidRPr="004A41D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 xml:space="preserve">Certified </w:t>
      </w:r>
      <w:proofErr w:type="spellStart"/>
      <w:r w:rsidRPr="004A41D5">
        <w:rPr>
          <w:rFonts w:ascii="Cambria" w:hAnsi="Cambria"/>
          <w:b/>
          <w:bCs/>
        </w:rPr>
        <w:t>SAFe</w:t>
      </w:r>
      <w:proofErr w:type="spellEnd"/>
      <w:r w:rsidRPr="004A41D5">
        <w:rPr>
          <w:rFonts w:ascii="Cambria" w:hAnsi="Cambria"/>
          <w:b/>
          <w:bCs/>
        </w:rPr>
        <w:t xml:space="preserve"> Advanced Scrum Master</w:t>
      </w:r>
    </w:p>
    <w:p w14:paraId="1F14EEB5" w14:textId="7AE839EA" w:rsidR="00927DB5" w:rsidRPr="00927DB5" w:rsidRDefault="004A41D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 xml:space="preserve">Certified </w:t>
      </w:r>
      <w:proofErr w:type="spellStart"/>
      <w:r w:rsidRPr="004A41D5">
        <w:rPr>
          <w:rFonts w:ascii="Cambria" w:hAnsi="Cambria"/>
          <w:b/>
          <w:bCs/>
        </w:rPr>
        <w:t>SAFe</w:t>
      </w:r>
      <w:proofErr w:type="spellEnd"/>
      <w:r w:rsidRPr="004A41D5">
        <w:rPr>
          <w:rFonts w:ascii="Cambria" w:hAnsi="Cambria"/>
          <w:b/>
          <w:bCs/>
        </w:rPr>
        <w:t xml:space="preserve"> PO/PM</w:t>
      </w:r>
    </w:p>
    <w:p w14:paraId="1B0EC9C4" w14:textId="77777777" w:rsidR="004A41D5" w:rsidRPr="00927DB5" w:rsidRDefault="004A41D5" w:rsidP="007D2510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4A41D5">
        <w:rPr>
          <w:rFonts w:ascii="Cambria" w:hAnsi="Cambria"/>
          <w:b/>
          <w:bCs/>
        </w:rPr>
        <w:t>Oracle 11g Certified Associate (OCA)</w:t>
      </w:r>
    </w:p>
    <w:p w14:paraId="295E4CD2" w14:textId="2D99AAF6" w:rsidR="00927DB5" w:rsidRPr="00927DB5" w:rsidRDefault="00927DB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927DB5">
        <w:rPr>
          <w:rFonts w:ascii="Cambria" w:hAnsi="Cambria"/>
        </w:rPr>
        <w:t>AWS Certified Solutions Architect – Associate, Amazon Web Services, [Year Earned or Expiry if recent]</w:t>
      </w:r>
    </w:p>
    <w:p w14:paraId="5A1309F4" w14:textId="67F225B1" w:rsidR="00927DB5" w:rsidRPr="00927DB5" w:rsidRDefault="00927DB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927DB5">
        <w:rPr>
          <w:rFonts w:ascii="Cambria" w:hAnsi="Cambria"/>
        </w:rPr>
        <w:t>Project Management Professional (PMP)®, PMI</w:t>
      </w:r>
    </w:p>
    <w:p w14:paraId="526830B2" w14:textId="1E83CFBF" w:rsidR="00927DB5" w:rsidRPr="00927DB5" w:rsidRDefault="00927DB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927DB5">
        <w:rPr>
          <w:rFonts w:ascii="Cambria" w:hAnsi="Cambria"/>
        </w:rPr>
        <w:t>PMI Agile Certified Practitioner (PMI-</w:t>
      </w:r>
      <w:proofErr w:type="gramStart"/>
      <w:r w:rsidRPr="00927DB5">
        <w:rPr>
          <w:rFonts w:ascii="Cambria" w:hAnsi="Cambria"/>
        </w:rPr>
        <w:t>ACP)®</w:t>
      </w:r>
      <w:proofErr w:type="gramEnd"/>
      <w:r w:rsidRPr="00927DB5">
        <w:rPr>
          <w:rFonts w:ascii="Cambria" w:hAnsi="Cambria"/>
        </w:rPr>
        <w:t>, PMI</w:t>
      </w:r>
    </w:p>
    <w:p w14:paraId="46C2B758" w14:textId="6950D0C7" w:rsidR="00927DB5" w:rsidRPr="00927DB5" w:rsidRDefault="00927DB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proofErr w:type="spellStart"/>
      <w:r w:rsidRPr="00927DB5">
        <w:rPr>
          <w:rFonts w:ascii="Cambria" w:hAnsi="Cambria"/>
        </w:rPr>
        <w:t>ICAgile</w:t>
      </w:r>
      <w:proofErr w:type="spellEnd"/>
      <w:r w:rsidRPr="00927DB5">
        <w:rPr>
          <w:rFonts w:ascii="Cambria" w:hAnsi="Cambria"/>
        </w:rPr>
        <w:t xml:space="preserve"> Certified Professional – Agile Coaching (ICP-ACC)</w:t>
      </w:r>
    </w:p>
    <w:p w14:paraId="47045699" w14:textId="5BD4CD3C" w:rsidR="007522E5" w:rsidRPr="004A41D5" w:rsidRDefault="00927DB5" w:rsidP="00927DB5">
      <w:pPr>
        <w:numPr>
          <w:ilvl w:val="0"/>
          <w:numId w:val="8"/>
        </w:numPr>
        <w:spacing w:after="0" w:line="240" w:lineRule="auto"/>
        <w:rPr>
          <w:rFonts w:ascii="Cambria" w:hAnsi="Cambria"/>
        </w:rPr>
      </w:pPr>
      <w:proofErr w:type="spellStart"/>
      <w:r w:rsidRPr="00927DB5">
        <w:rPr>
          <w:rFonts w:ascii="Cambria" w:hAnsi="Cambria"/>
        </w:rPr>
        <w:t>ICAgile</w:t>
      </w:r>
      <w:proofErr w:type="spellEnd"/>
      <w:r w:rsidRPr="00927DB5">
        <w:rPr>
          <w:rFonts w:ascii="Cambria" w:hAnsi="Cambria"/>
        </w:rPr>
        <w:t xml:space="preserve"> Certified Professional – Agile Team Facilitation (ICP-ATF)</w:t>
      </w:r>
    </w:p>
    <w:sectPr w:rsidR="007522E5" w:rsidRPr="004A41D5" w:rsidSect="007D2510">
      <w:type w:val="continuous"/>
      <w:pgSz w:w="12240" w:h="15840"/>
      <w:pgMar w:top="0" w:right="170" w:bottom="0" w:left="17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6E8"/>
    <w:multiLevelType w:val="multilevel"/>
    <w:tmpl w:val="A06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5EFF"/>
    <w:multiLevelType w:val="multilevel"/>
    <w:tmpl w:val="2F5E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F262C"/>
    <w:multiLevelType w:val="multilevel"/>
    <w:tmpl w:val="5E1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64370"/>
    <w:multiLevelType w:val="multilevel"/>
    <w:tmpl w:val="D92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117CD"/>
    <w:multiLevelType w:val="multilevel"/>
    <w:tmpl w:val="A04A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77096"/>
    <w:multiLevelType w:val="multilevel"/>
    <w:tmpl w:val="D91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910F6"/>
    <w:multiLevelType w:val="multilevel"/>
    <w:tmpl w:val="DDB2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23000"/>
    <w:multiLevelType w:val="multilevel"/>
    <w:tmpl w:val="35A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432909">
    <w:abstractNumId w:val="0"/>
  </w:num>
  <w:num w:numId="2" w16cid:durableId="729884484">
    <w:abstractNumId w:val="1"/>
  </w:num>
  <w:num w:numId="3" w16cid:durableId="211238013">
    <w:abstractNumId w:val="2"/>
  </w:num>
  <w:num w:numId="4" w16cid:durableId="872884365">
    <w:abstractNumId w:val="6"/>
  </w:num>
  <w:num w:numId="5" w16cid:durableId="1422797046">
    <w:abstractNumId w:val="5"/>
  </w:num>
  <w:num w:numId="6" w16cid:durableId="1573468150">
    <w:abstractNumId w:val="3"/>
  </w:num>
  <w:num w:numId="7" w16cid:durableId="2081978698">
    <w:abstractNumId w:val="4"/>
  </w:num>
  <w:num w:numId="8" w16cid:durableId="1722245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D5"/>
    <w:rsid w:val="00007D9E"/>
    <w:rsid w:val="00023C43"/>
    <w:rsid w:val="00083955"/>
    <w:rsid w:val="002051E7"/>
    <w:rsid w:val="0027112D"/>
    <w:rsid w:val="002853A4"/>
    <w:rsid w:val="00492349"/>
    <w:rsid w:val="004A41D5"/>
    <w:rsid w:val="005972E8"/>
    <w:rsid w:val="007522E5"/>
    <w:rsid w:val="007D2510"/>
    <w:rsid w:val="008634CF"/>
    <w:rsid w:val="00927DB5"/>
    <w:rsid w:val="00956F46"/>
    <w:rsid w:val="00A75E7D"/>
    <w:rsid w:val="00AD666E"/>
    <w:rsid w:val="00C41331"/>
    <w:rsid w:val="00D56959"/>
    <w:rsid w:val="00D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413C"/>
  <w15:chartTrackingRefBased/>
  <w15:docId w15:val="{55371863-15DC-482E-8A79-CA65D8B0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Mahejabin Rangrez</dc:creator>
  <cp:keywords/>
  <dc:description/>
  <cp:lastModifiedBy>Mahejabin Rangrez</cp:lastModifiedBy>
  <cp:revision>8</cp:revision>
  <dcterms:created xsi:type="dcterms:W3CDTF">2025-03-29T20:45:00Z</dcterms:created>
  <dcterms:modified xsi:type="dcterms:W3CDTF">2025-04-09T15:51:00Z</dcterms:modified>
</cp:coreProperties>
</file>