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C327A" w14:textId="77777777" w:rsidR="004879E2" w:rsidRDefault="00611C93" w:rsidP="00611C93">
      <w:pPr>
        <w:spacing w:after="0" w:line="276" w:lineRule="auto"/>
        <w:jc w:val="center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>Abhinav Maheshwaram</w:t>
      </w:r>
    </w:p>
    <w:p w14:paraId="1EC95AB3" w14:textId="77777777" w:rsidR="004879E2" w:rsidRDefault="00611C93" w:rsidP="00611C93">
      <w:pPr>
        <w:spacing w:after="0" w:line="276" w:lineRule="auto"/>
        <w:jc w:val="center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BUSINESS ANALYST</w:t>
      </w:r>
    </w:p>
    <w:p w14:paraId="0354F9CC" w14:textId="4506D570" w:rsidR="00611C93" w:rsidRDefault="00611C93" w:rsidP="00611C93">
      <w:pPr>
        <w:spacing w:after="0" w:line="276" w:lineRule="auto"/>
        <w:jc w:val="center"/>
        <w:rPr>
          <w:rFonts w:ascii="Cambria" w:eastAsia="Cambria" w:hAnsi="Cambria" w:cs="Cambria"/>
          <w:b/>
          <w:color w:val="000000"/>
        </w:rPr>
      </w:pPr>
      <w:r w:rsidRPr="00611C93">
        <w:rPr>
          <w:rFonts w:ascii="Cambria" w:eastAsia="Cambria" w:hAnsi="Cambria" w:cs="Cambria"/>
          <w:b/>
          <w:color w:val="000000"/>
        </w:rPr>
        <w:fldChar w:fldCharType="begin"/>
      </w:r>
      <w:r w:rsidRPr="00611C93">
        <w:rPr>
          <w:rFonts w:ascii="Cambria" w:eastAsia="Cambria" w:hAnsi="Cambria" w:cs="Cambria"/>
          <w:b/>
          <w:color w:val="000000"/>
        </w:rPr>
        <w:instrText>HYPERLINK "mailto:abhinavmaheshwaram@gmail.com" \o "mailto:abhinavmaheshwaram@gmail.com" \t "_blank"</w:instrText>
      </w:r>
      <w:r w:rsidRPr="00611C93">
        <w:rPr>
          <w:rFonts w:ascii="Cambria" w:eastAsia="Cambria" w:hAnsi="Cambria" w:cs="Cambria"/>
          <w:b/>
          <w:color w:val="000000"/>
        </w:rPr>
      </w:r>
      <w:r w:rsidRPr="00611C93">
        <w:rPr>
          <w:rFonts w:ascii="Cambria" w:eastAsia="Cambria" w:hAnsi="Cambria" w:cs="Cambria"/>
          <w:b/>
          <w:color w:val="000000"/>
        </w:rPr>
        <w:fldChar w:fldCharType="separate"/>
      </w:r>
      <w:r w:rsidRPr="00611C93">
        <w:rPr>
          <w:rStyle w:val="Hyperlink"/>
          <w:rFonts w:ascii="Cambria" w:eastAsia="Cambria" w:hAnsi="Cambria" w:cs="Cambria"/>
          <w:b/>
        </w:rPr>
        <w:t>abhinavmaheshwaram@gmail.com</w:t>
      </w:r>
      <w:r w:rsidRPr="00611C93">
        <w:rPr>
          <w:rFonts w:ascii="Cambria" w:eastAsia="Cambria" w:hAnsi="Cambria" w:cs="Cambria"/>
          <w:b/>
          <w:color w:val="000000"/>
        </w:rPr>
        <w:fldChar w:fldCharType="end"/>
      </w:r>
      <w:r>
        <w:rPr>
          <w:rFonts w:ascii="Cambria" w:eastAsia="Cambria" w:hAnsi="Cambria" w:cs="Cambria"/>
          <w:b/>
          <w:color w:val="000000"/>
        </w:rPr>
        <w:t>|</w:t>
      </w:r>
      <w:r w:rsidRPr="00611C93">
        <w:rPr>
          <w:rFonts w:ascii="Cambria" w:eastAsia="Cambria" w:hAnsi="Cambria" w:cs="Cambria"/>
          <w:b/>
          <w:color w:val="000000"/>
        </w:rPr>
        <w:t xml:space="preserve"> (</w:t>
      </w:r>
      <w:r w:rsidRPr="00611C93">
        <w:rPr>
          <w:rFonts w:ascii="Cambria" w:eastAsia="Cambria" w:hAnsi="Cambria" w:cs="Cambria"/>
          <w:b/>
          <w:color w:val="000000"/>
        </w:rPr>
        <w:t>959) 230-1312</w:t>
      </w:r>
    </w:p>
    <w:p w14:paraId="2DA9397B" w14:textId="24129860" w:rsidR="004879E2" w:rsidRPr="00902AC6" w:rsidRDefault="004879E2">
      <w:pPr>
        <w:pBdr>
          <w:bottom w:val="single" w:sz="4" w:space="1" w:color="000000"/>
        </w:pBdr>
        <w:spacing w:after="0" w:line="276" w:lineRule="auto"/>
        <w:jc w:val="center"/>
        <w:rPr>
          <w:rFonts w:ascii="Cambria" w:eastAsia="Cambria" w:hAnsi="Cambria" w:cs="Cambria"/>
          <w:b/>
          <w:color w:val="000000"/>
          <w:lang w:val="de-DE"/>
        </w:rPr>
      </w:pPr>
    </w:p>
    <w:p w14:paraId="500EDCDA" w14:textId="77777777" w:rsidR="004879E2" w:rsidRDefault="00611C93">
      <w:pPr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SUMMARY</w:t>
      </w:r>
    </w:p>
    <w:p w14:paraId="653B87BC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ambria" w:eastAsia="Cambria" w:hAnsi="Cambria" w:cs="Cambria"/>
        </w:rPr>
        <w:t>Seasoned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Business Analyst with 6+ years</w:t>
      </w:r>
      <w:r>
        <w:rPr>
          <w:rFonts w:ascii="Cambria" w:eastAsia="Cambria" w:hAnsi="Cambria" w:cs="Cambria"/>
          <w:color w:val="000000"/>
        </w:rPr>
        <w:t xml:space="preserve"> of experience in gathering</w:t>
      </w:r>
      <w:r>
        <w:rPr>
          <w:rFonts w:ascii="Cambria" w:eastAsia="Cambria" w:hAnsi="Cambria" w:cs="Cambria"/>
        </w:rPr>
        <w:t xml:space="preserve"> and</w:t>
      </w:r>
      <w:r>
        <w:rPr>
          <w:rFonts w:ascii="Cambria" w:eastAsia="Cambria" w:hAnsi="Cambria" w:cs="Cambria"/>
          <w:color w:val="000000"/>
        </w:rPr>
        <w:t xml:space="preserve"> analyzing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business requirements, functional specifications, and process improvements across various industries including </w:t>
      </w:r>
      <w:r>
        <w:rPr>
          <w:rFonts w:ascii="Cambria" w:eastAsia="Cambria" w:hAnsi="Cambria" w:cs="Cambria"/>
          <w:color w:val="000000"/>
        </w:rPr>
        <w:t>healthcare and finance.</w:t>
      </w:r>
    </w:p>
    <w:p w14:paraId="37D330C2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Expertise in </w:t>
      </w:r>
      <w:r>
        <w:rPr>
          <w:rFonts w:ascii="Cambria" w:eastAsia="Cambria" w:hAnsi="Cambria" w:cs="Cambria"/>
          <w:b/>
          <w:color w:val="000000"/>
        </w:rPr>
        <w:t>agile methodologies</w:t>
      </w:r>
      <w:r>
        <w:rPr>
          <w:rFonts w:ascii="Cambria" w:eastAsia="Cambria" w:hAnsi="Cambria" w:cs="Cambria"/>
          <w:color w:val="000000"/>
        </w:rPr>
        <w:t xml:space="preserve"> such as </w:t>
      </w:r>
      <w:r>
        <w:rPr>
          <w:rFonts w:ascii="Cambria" w:eastAsia="Cambria" w:hAnsi="Cambria" w:cs="Cambria"/>
          <w:b/>
          <w:color w:val="000000"/>
        </w:rPr>
        <w:t>Scrum and Kanban</w:t>
      </w:r>
      <w:r>
        <w:rPr>
          <w:rFonts w:ascii="Cambria" w:eastAsia="Cambria" w:hAnsi="Cambria" w:cs="Cambria"/>
          <w:color w:val="000000"/>
        </w:rPr>
        <w:t>, with a proven ability to drive continuous improvement and streamline processes to enhance operational efficiency and support business growth.</w:t>
      </w:r>
    </w:p>
    <w:p w14:paraId="3C0246D0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Skilled in requirements gathering through </w:t>
      </w:r>
      <w:r>
        <w:rPr>
          <w:rFonts w:ascii="Cambria" w:eastAsia="Cambria" w:hAnsi="Cambria" w:cs="Cambria"/>
          <w:b/>
          <w:color w:val="000000"/>
        </w:rPr>
        <w:t>JAD sessions, user stories, and stakeholder engagement</w:t>
      </w:r>
      <w:r>
        <w:rPr>
          <w:rFonts w:ascii="Cambria" w:eastAsia="Cambria" w:hAnsi="Cambria" w:cs="Cambria"/>
          <w:color w:val="000000"/>
        </w:rPr>
        <w:t>, ensuring alignment between business needs and technical solutions for system customization and product development.</w:t>
      </w:r>
    </w:p>
    <w:p w14:paraId="3E636637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Solid experience in process mapping and workflow optimization, utilizing tools like </w:t>
      </w:r>
      <w:r>
        <w:rPr>
          <w:rFonts w:ascii="Cambria" w:eastAsia="Cambria" w:hAnsi="Cambria" w:cs="Cambria"/>
          <w:b/>
          <w:color w:val="000000"/>
        </w:rPr>
        <w:t>BPMN, MS Visio, and Lucidchart</w:t>
      </w:r>
      <w:r>
        <w:rPr>
          <w:rFonts w:ascii="Cambria" w:eastAsia="Cambria" w:hAnsi="Cambria" w:cs="Cambria"/>
          <w:color w:val="000000"/>
        </w:rPr>
        <w:t xml:space="preserve"> to design efficient workflows and automate repetitive tasks, improving business operations.</w:t>
      </w:r>
    </w:p>
    <w:p w14:paraId="06551EDB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ambria" w:eastAsia="Cambria" w:hAnsi="Cambria" w:cs="Cambria"/>
          <w:color w:val="000000"/>
        </w:rPr>
        <w:t xml:space="preserve">Strong background in managing </w:t>
      </w:r>
      <w:r>
        <w:rPr>
          <w:rFonts w:ascii="Cambria" w:eastAsia="Cambria" w:hAnsi="Cambria" w:cs="Cambria"/>
          <w:b/>
          <w:color w:val="000000"/>
        </w:rPr>
        <w:t xml:space="preserve">User Acceptance Testing </w:t>
      </w:r>
      <w:r>
        <w:rPr>
          <w:rFonts w:ascii="Cambria" w:eastAsia="Cambria" w:hAnsi="Cambria" w:cs="Cambria"/>
          <w:color w:val="000000"/>
        </w:rPr>
        <w:t xml:space="preserve">and collaborating with cross-functional teams to ensure that requirements are </w:t>
      </w:r>
      <w:proofErr w:type="gramStart"/>
      <w:r>
        <w:rPr>
          <w:rFonts w:ascii="Cambria" w:eastAsia="Cambria" w:hAnsi="Cambria" w:cs="Cambria"/>
          <w:color w:val="000000"/>
        </w:rPr>
        <w:t>met</w:t>
      </w:r>
      <w:proofErr w:type="gramEnd"/>
      <w:r>
        <w:rPr>
          <w:rFonts w:ascii="Cambria" w:eastAsia="Cambria" w:hAnsi="Cambria" w:cs="Cambria"/>
          <w:color w:val="000000"/>
        </w:rPr>
        <w:t xml:space="preserve"> and high-quality standards are achieved in system enhancements and implementations.</w:t>
      </w:r>
    </w:p>
    <w:p w14:paraId="0A8D66FE" w14:textId="77777777" w:rsidR="004879E2" w:rsidRDefault="004879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1"/>
        <w:rPr>
          <w:rFonts w:ascii="Cambria" w:eastAsia="Cambria" w:hAnsi="Cambria" w:cs="Cambria"/>
          <w:color w:val="000000"/>
          <w:sz w:val="12"/>
          <w:szCs w:val="12"/>
        </w:rPr>
      </w:pPr>
    </w:p>
    <w:p w14:paraId="6DB4D0EC" w14:textId="77777777" w:rsidR="004879E2" w:rsidRDefault="00611C93">
      <w:pPr>
        <w:pBdr>
          <w:bottom w:val="single" w:sz="4" w:space="1" w:color="000000"/>
        </w:pBdr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SKILLS</w:t>
      </w:r>
    </w:p>
    <w:tbl>
      <w:tblPr>
        <w:tblStyle w:val="a"/>
        <w:tblW w:w="11253" w:type="dxa"/>
        <w:tblInd w:w="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47"/>
        <w:gridCol w:w="8106"/>
      </w:tblGrid>
      <w:tr w:rsidR="004879E2" w14:paraId="7B8EC1FD" w14:textId="77777777">
        <w:tc>
          <w:tcPr>
            <w:tcW w:w="3147" w:type="dxa"/>
          </w:tcPr>
          <w:p w14:paraId="4CBFE5D8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Data Analysis:</w:t>
            </w:r>
          </w:p>
        </w:tc>
        <w:tc>
          <w:tcPr>
            <w:tcW w:w="8106" w:type="dxa"/>
          </w:tcPr>
          <w:p w14:paraId="78E16FE6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SQL, Excel, Python</w:t>
            </w:r>
          </w:p>
        </w:tc>
      </w:tr>
      <w:tr w:rsidR="004879E2" w14:paraId="5EF3CD51" w14:textId="77777777">
        <w:tc>
          <w:tcPr>
            <w:tcW w:w="3147" w:type="dxa"/>
          </w:tcPr>
          <w:p w14:paraId="2EB4F56E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Methodology:</w:t>
            </w:r>
          </w:p>
        </w:tc>
        <w:tc>
          <w:tcPr>
            <w:tcW w:w="8106" w:type="dxa"/>
          </w:tcPr>
          <w:p w14:paraId="6F3853CD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SDLC, Agile, Waterfall, Kanban, Lean Six Sigma</w:t>
            </w:r>
          </w:p>
        </w:tc>
      </w:tr>
      <w:tr w:rsidR="004879E2" w14:paraId="63CAD415" w14:textId="77777777">
        <w:tc>
          <w:tcPr>
            <w:tcW w:w="3147" w:type="dxa"/>
          </w:tcPr>
          <w:p w14:paraId="4A18815B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Documentations:</w:t>
            </w:r>
            <w:r>
              <w:rPr>
                <w:rFonts w:ascii="Cambria" w:eastAsia="Cambria" w:hAnsi="Cambria" w:cs="Cambria"/>
                <w:b/>
              </w:rPr>
              <w:tab/>
            </w:r>
          </w:p>
        </w:tc>
        <w:tc>
          <w:tcPr>
            <w:tcW w:w="8106" w:type="dxa"/>
          </w:tcPr>
          <w:p w14:paraId="29274D3D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BRD, FRD, SRS, BPMN, User </w:t>
            </w:r>
            <w:r>
              <w:rPr>
                <w:rFonts w:ascii="Cambria" w:eastAsia="Cambria" w:hAnsi="Cambria" w:cs="Cambria"/>
              </w:rPr>
              <w:t>stories, Use Cases, Test Plan, User Guide</w:t>
            </w:r>
          </w:p>
        </w:tc>
      </w:tr>
      <w:tr w:rsidR="004879E2" w14:paraId="6E32102F" w14:textId="77777777">
        <w:tc>
          <w:tcPr>
            <w:tcW w:w="3147" w:type="dxa"/>
          </w:tcPr>
          <w:p w14:paraId="773708EF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Project Management Tools:</w:t>
            </w:r>
          </w:p>
        </w:tc>
        <w:tc>
          <w:tcPr>
            <w:tcW w:w="8106" w:type="dxa"/>
          </w:tcPr>
          <w:p w14:paraId="155EBAD4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Jira, Confluence, Trello, MS Project, MS Excel, MS SharePoint, Primavera </w:t>
            </w:r>
          </w:p>
        </w:tc>
      </w:tr>
      <w:tr w:rsidR="004879E2" w14:paraId="1DE16F37" w14:textId="77777777">
        <w:tc>
          <w:tcPr>
            <w:tcW w:w="3147" w:type="dxa"/>
          </w:tcPr>
          <w:p w14:paraId="11A3CB9F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Visualization Tools:</w:t>
            </w:r>
            <w:r>
              <w:rPr>
                <w:rFonts w:ascii="Cambria" w:eastAsia="Cambria" w:hAnsi="Cambria" w:cs="Cambria"/>
                <w:b/>
              </w:rPr>
              <w:tab/>
            </w:r>
          </w:p>
        </w:tc>
        <w:tc>
          <w:tcPr>
            <w:tcW w:w="8106" w:type="dxa"/>
          </w:tcPr>
          <w:p w14:paraId="53C73FA5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Tableau, Power BI, QlikView, Advance Excel</w:t>
            </w:r>
          </w:p>
        </w:tc>
      </w:tr>
      <w:tr w:rsidR="004879E2" w14:paraId="0A1D2908" w14:textId="77777777">
        <w:tc>
          <w:tcPr>
            <w:tcW w:w="3147" w:type="dxa"/>
          </w:tcPr>
          <w:p w14:paraId="6C745563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UML and prototyping Tools:</w:t>
            </w:r>
          </w:p>
        </w:tc>
        <w:tc>
          <w:tcPr>
            <w:tcW w:w="8106" w:type="dxa"/>
          </w:tcPr>
          <w:p w14:paraId="45FCB0F3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MS Visio, Smart Draw, IBM Rational Rose, Balsamiq mock-ups, Sketch, Draw.io</w:t>
            </w:r>
          </w:p>
        </w:tc>
      </w:tr>
      <w:tr w:rsidR="004879E2" w14:paraId="4E12522D" w14:textId="77777777">
        <w:tc>
          <w:tcPr>
            <w:tcW w:w="3147" w:type="dxa"/>
          </w:tcPr>
          <w:p w14:paraId="1BBBC7B7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Business Analysis:</w:t>
            </w:r>
            <w:r>
              <w:rPr>
                <w:rFonts w:ascii="Cambria" w:eastAsia="Cambria" w:hAnsi="Cambria" w:cs="Cambria"/>
                <w:b/>
              </w:rPr>
              <w:tab/>
            </w:r>
          </w:p>
        </w:tc>
        <w:tc>
          <w:tcPr>
            <w:tcW w:w="8106" w:type="dxa"/>
          </w:tcPr>
          <w:p w14:paraId="0DE9669D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Cost/Benefit Analysis, Impact Analysis, GAP Analysis, Risk Analysis, SWOT Analysis</w:t>
            </w:r>
          </w:p>
        </w:tc>
      </w:tr>
      <w:tr w:rsidR="004879E2" w14:paraId="369C6851" w14:textId="77777777">
        <w:tc>
          <w:tcPr>
            <w:tcW w:w="3147" w:type="dxa"/>
          </w:tcPr>
          <w:p w14:paraId="2FE76A94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ERP Planning &amp; CRM:</w:t>
            </w:r>
          </w:p>
        </w:tc>
        <w:tc>
          <w:tcPr>
            <w:tcW w:w="8106" w:type="dxa"/>
          </w:tcPr>
          <w:p w14:paraId="5BF08EA0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SAP, MS Dynamics Nav, Salesforce, HubSpot</w:t>
            </w:r>
          </w:p>
        </w:tc>
      </w:tr>
      <w:tr w:rsidR="004879E2" w14:paraId="3C0A60F7" w14:textId="77777777">
        <w:tc>
          <w:tcPr>
            <w:tcW w:w="3147" w:type="dxa"/>
          </w:tcPr>
          <w:p w14:paraId="295ABD40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Healthcare Standards &amp; </w:t>
            </w:r>
            <w:r>
              <w:rPr>
                <w:rFonts w:ascii="Cambria" w:eastAsia="Cambria" w:hAnsi="Cambria" w:cs="Cambria"/>
                <w:b/>
              </w:rPr>
              <w:t>Tools:</w:t>
            </w:r>
          </w:p>
        </w:tc>
        <w:tc>
          <w:tcPr>
            <w:tcW w:w="8106" w:type="dxa"/>
          </w:tcPr>
          <w:p w14:paraId="191B0137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HIPAA compliance, Regulatory reporting, Electronic Health Records (EHR), Health outcomes analysis, Risk factor identification, Healthcare disparities analysis, </w:t>
            </w:r>
            <w:proofErr w:type="gramStart"/>
            <w:r>
              <w:rPr>
                <w:rFonts w:ascii="Cambria" w:eastAsia="Cambria" w:hAnsi="Cambria" w:cs="Cambria"/>
              </w:rPr>
              <w:t>Claims</w:t>
            </w:r>
            <w:proofErr w:type="gramEnd"/>
            <w:r>
              <w:rPr>
                <w:rFonts w:ascii="Cambria" w:eastAsia="Cambria" w:hAnsi="Cambria" w:cs="Cambria"/>
              </w:rPr>
              <w:t xml:space="preserve"> data analysis, Patient data management, ICD-10 coding, CMS requirements, Healthcare analytics frameworks</w:t>
            </w:r>
          </w:p>
        </w:tc>
      </w:tr>
      <w:tr w:rsidR="004879E2" w14:paraId="64BC8DF7" w14:textId="77777777">
        <w:tc>
          <w:tcPr>
            <w:tcW w:w="3147" w:type="dxa"/>
          </w:tcPr>
          <w:p w14:paraId="7536B03B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Technical Skills:</w:t>
            </w:r>
          </w:p>
        </w:tc>
        <w:tc>
          <w:tcPr>
            <w:tcW w:w="8106" w:type="dxa"/>
          </w:tcPr>
          <w:p w14:paraId="4E13B2BB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KPI, User Acceptance Testing (UAT), Alteryx, Requirement gathering, Google Analytics, Data Analysis, MS Visio, Joint Application Development (JAD), MS Office, User Story creation, Software development &amp; testing, Data Modelling, Database Knowledge, Business Intelligence (BI) Tools, Process Mapping, User Experience (UX) Understanding, Quality Assurance (QA) Knowledge, Prototyping</w:t>
            </w:r>
          </w:p>
        </w:tc>
      </w:tr>
      <w:tr w:rsidR="004879E2" w14:paraId="286227D3" w14:textId="77777777">
        <w:tc>
          <w:tcPr>
            <w:tcW w:w="3147" w:type="dxa"/>
          </w:tcPr>
          <w:p w14:paraId="309F3B5C" w14:textId="77777777" w:rsidR="004879E2" w:rsidRDefault="00611C93">
            <w:pPr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Soft Skills:</w:t>
            </w:r>
          </w:p>
        </w:tc>
        <w:tc>
          <w:tcPr>
            <w:tcW w:w="8106" w:type="dxa"/>
          </w:tcPr>
          <w:p w14:paraId="67B51136" w14:textId="77777777" w:rsidR="004879E2" w:rsidRDefault="00611C93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Stakeholder Engagement, Requirements Gathering, Time management, Leadership and management, Problem-solving, Negotiation, Decision-Making, Documentation, and Presentation, Verbal communication</w:t>
            </w:r>
          </w:p>
        </w:tc>
      </w:tr>
    </w:tbl>
    <w:p w14:paraId="56078C12" w14:textId="77777777" w:rsidR="004879E2" w:rsidRDefault="00611C93">
      <w:pPr>
        <w:pBdr>
          <w:bottom w:val="single" w:sz="4" w:space="1" w:color="000000"/>
        </w:pBdr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EDUCATION </w:t>
      </w:r>
    </w:p>
    <w:p w14:paraId="7A95653A" w14:textId="38400541" w:rsidR="004879E2" w:rsidRDefault="00611C93">
      <w:pPr>
        <w:tabs>
          <w:tab w:val="right" w:pos="11326"/>
        </w:tabs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Master of Science in Business Analytics | </w:t>
      </w:r>
      <w:r>
        <w:rPr>
          <w:rFonts w:ascii="Cambria" w:eastAsia="Cambria" w:hAnsi="Cambria" w:cs="Cambria"/>
        </w:rPr>
        <w:t xml:space="preserve">University of New Haven, CT, USA </w:t>
      </w:r>
      <w:r>
        <w:rPr>
          <w:rFonts w:ascii="Cambria" w:eastAsia="Cambria" w:hAnsi="Cambria" w:cs="Cambria"/>
        </w:rPr>
        <w:tab/>
      </w:r>
    </w:p>
    <w:p w14:paraId="50596857" w14:textId="0B1661B6" w:rsidR="004879E2" w:rsidRDefault="00611C93">
      <w:pPr>
        <w:tabs>
          <w:tab w:val="right" w:pos="11326"/>
        </w:tabs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Bachelor of Technology in Civil Engineering | </w:t>
      </w:r>
      <w:r>
        <w:rPr>
          <w:rFonts w:ascii="Cambria" w:eastAsia="Cambria" w:hAnsi="Cambria" w:cs="Cambria"/>
        </w:rPr>
        <w:t xml:space="preserve">JNTUH, Hyderabad, India </w:t>
      </w:r>
      <w:r>
        <w:rPr>
          <w:rFonts w:ascii="Cambria" w:eastAsia="Cambria" w:hAnsi="Cambria" w:cs="Cambria"/>
        </w:rPr>
        <w:tab/>
      </w:r>
    </w:p>
    <w:p w14:paraId="1104BEA1" w14:textId="77777777" w:rsidR="004879E2" w:rsidRDefault="004879E2">
      <w:pPr>
        <w:spacing w:after="0"/>
        <w:rPr>
          <w:rFonts w:ascii="Cambria" w:eastAsia="Cambria" w:hAnsi="Cambria" w:cs="Cambria"/>
          <w:b/>
          <w:sz w:val="12"/>
          <w:szCs w:val="12"/>
        </w:rPr>
      </w:pPr>
    </w:p>
    <w:p w14:paraId="7E11E4FA" w14:textId="77777777" w:rsidR="004879E2" w:rsidRDefault="00611C93">
      <w:pPr>
        <w:pBdr>
          <w:bottom w:val="single" w:sz="4" w:space="1" w:color="000000"/>
        </w:pBdr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EXPERIENCE</w:t>
      </w:r>
    </w:p>
    <w:p w14:paraId="0F8A3765" w14:textId="77777777" w:rsidR="004879E2" w:rsidRDefault="00611C93">
      <w:pPr>
        <w:tabs>
          <w:tab w:val="right" w:pos="11326"/>
        </w:tabs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Business Analyst | Cigna Group,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>CT, USA</w:t>
      </w:r>
      <w:r>
        <w:rPr>
          <w:rFonts w:ascii="Cambria" w:eastAsia="Cambria" w:hAnsi="Cambria" w:cs="Cambria"/>
          <w:b/>
        </w:rPr>
        <w:t xml:space="preserve">                                                                                                    </w:t>
      </w:r>
      <w:r>
        <w:rPr>
          <w:rFonts w:ascii="Cambria" w:eastAsia="Cambria" w:hAnsi="Cambria" w:cs="Cambria"/>
          <w:b/>
        </w:rPr>
        <w:tab/>
        <w:t>August 2023 – Present</w:t>
      </w:r>
    </w:p>
    <w:p w14:paraId="447BD8CF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Led requirements gathering and documentation for sales pipeline management processes related to </w:t>
      </w:r>
      <w:proofErr w:type="spellStart"/>
      <w:r>
        <w:rPr>
          <w:rFonts w:ascii="Cambria" w:eastAsia="Cambria" w:hAnsi="Cambria" w:cs="Cambria"/>
          <w:color w:val="000000"/>
        </w:rPr>
        <w:t>orthopedic</w:t>
      </w:r>
      <w:proofErr w:type="spellEnd"/>
      <w:r>
        <w:rPr>
          <w:rFonts w:ascii="Cambria" w:eastAsia="Cambria" w:hAnsi="Cambria" w:cs="Cambria"/>
          <w:color w:val="000000"/>
        </w:rPr>
        <w:t xml:space="preserve"> and surgical devices (e.g., Attune Knee System, </w:t>
      </w:r>
      <w:proofErr w:type="spellStart"/>
      <w:r>
        <w:rPr>
          <w:rFonts w:ascii="Cambria" w:eastAsia="Cambria" w:hAnsi="Cambria" w:cs="Cambria"/>
          <w:color w:val="000000"/>
        </w:rPr>
        <w:t>DePuy</w:t>
      </w:r>
      <w:proofErr w:type="spellEnd"/>
      <w:r>
        <w:rPr>
          <w:rFonts w:ascii="Cambria" w:eastAsia="Cambria" w:hAnsi="Cambria" w:cs="Cambria"/>
          <w:color w:val="000000"/>
        </w:rPr>
        <w:t xml:space="preserve"> Synthes), improving lead conversion rates by 20% through data-driven analysis and Agile methodologies.</w:t>
      </w:r>
    </w:p>
    <w:p w14:paraId="5E39631A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Mapped sales pipeline workflows from lead generation to post-sale support using BPMN and MS Visio, enhancing cross-functional communication and operational efficiency by 15%.</w:t>
      </w:r>
    </w:p>
    <w:p w14:paraId="5A9BB77B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Collaborated with Sales, Marketing, and Product Teams to align business requirements with CRM standards (e.g., Salesforce), boosting sales pipeline accuracy and forecasting by 30%.</w:t>
      </w:r>
    </w:p>
    <w:p w14:paraId="22DADE20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Created and managed comprehensive documentation (BRD, FRD, Use Cases, Test Plans) for sales processes of </w:t>
      </w:r>
      <w:proofErr w:type="spellStart"/>
      <w:r>
        <w:rPr>
          <w:rFonts w:ascii="Cambria" w:eastAsia="Cambria" w:hAnsi="Cambria" w:cs="Cambria"/>
          <w:color w:val="000000"/>
        </w:rPr>
        <w:t>DePuy</w:t>
      </w:r>
      <w:proofErr w:type="spellEnd"/>
      <w:r>
        <w:rPr>
          <w:rFonts w:ascii="Cambria" w:eastAsia="Cambria" w:hAnsi="Cambria" w:cs="Cambria"/>
          <w:color w:val="000000"/>
        </w:rPr>
        <w:t xml:space="preserve"> Synthes and </w:t>
      </w:r>
      <w:proofErr w:type="spellStart"/>
      <w:r>
        <w:rPr>
          <w:rFonts w:ascii="Cambria" w:eastAsia="Cambria" w:hAnsi="Cambria" w:cs="Cambria"/>
          <w:color w:val="000000"/>
        </w:rPr>
        <w:t>Stratafix</w:t>
      </w:r>
      <w:proofErr w:type="spellEnd"/>
      <w:r>
        <w:rPr>
          <w:rFonts w:ascii="Cambria" w:eastAsia="Cambria" w:hAnsi="Cambria" w:cs="Cambria"/>
          <w:color w:val="000000"/>
        </w:rPr>
        <w:t xml:space="preserve"> Sutures, reducing approval time for new sales strategies by 25%.</w:t>
      </w:r>
    </w:p>
    <w:p w14:paraId="41882F71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Developed and managed sales performance roadmaps using MS Project and Jira, contributing to a 20% improvement in on-time delivery of sales targets and campaigns.</w:t>
      </w:r>
    </w:p>
    <w:p w14:paraId="2090D646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Integrated CRM systems with ERP platforms (e.g., SAP), streamlining data flow between sales, inventory, and finance teams, reducing manual errors by 15% and enhancing data integrity.</w:t>
      </w:r>
    </w:p>
    <w:p w14:paraId="6F78F532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Led User Acceptance Testing (UAT) for CRM and sales system enhancements, achieving a 98% success rate for products like </w:t>
      </w:r>
      <w:proofErr w:type="spellStart"/>
      <w:r>
        <w:rPr>
          <w:rFonts w:ascii="Cambria" w:eastAsia="Cambria" w:hAnsi="Cambria" w:cs="Cambria"/>
          <w:color w:val="000000"/>
        </w:rPr>
        <w:t>Biosense</w:t>
      </w:r>
      <w:proofErr w:type="spellEnd"/>
      <w:r>
        <w:rPr>
          <w:rFonts w:ascii="Cambria" w:eastAsia="Cambria" w:hAnsi="Cambria" w:cs="Cambria"/>
          <w:color w:val="000000"/>
        </w:rPr>
        <w:t xml:space="preserve"> Webster and Attune Knee System in sales operations.</w:t>
      </w:r>
    </w:p>
    <w:p w14:paraId="0E638118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Conducted risk analysis using FMEA for sales pipeline processes, identifying and mitigating risks that reduced post-launch corrective actions by 20%.</w:t>
      </w:r>
    </w:p>
    <w:p w14:paraId="1A5C2800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Developed real-time dashboards in Tableau to monitor sales KPIs (e.g., conversion rates, deal velocity, customer </w:t>
      </w:r>
      <w:r>
        <w:rPr>
          <w:rFonts w:ascii="Cambria" w:eastAsia="Cambria" w:hAnsi="Cambria" w:cs="Cambria"/>
          <w:color w:val="000000"/>
        </w:rPr>
        <w:lastRenderedPageBreak/>
        <w:t>acquisition costs), providing senior leadership with insights that improved decision-making efficiency by 15%.</w:t>
      </w:r>
    </w:p>
    <w:p w14:paraId="5C7736E7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Ensured compliance with data privacy standards (e.g., HIPAA for medical sales data), enhancing system efficiency and security for sensitive customer information.</w:t>
      </w:r>
    </w:p>
    <w:p w14:paraId="648230E1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Facilitated Joint Application Development (JAD) sessions for sales process enhancements, improving stakeholder engagement and alignment by 15%.</w:t>
      </w:r>
    </w:p>
    <w:p w14:paraId="719A1654" w14:textId="77777777" w:rsidR="004879E2" w:rsidRDefault="004879E2">
      <w:pPr>
        <w:spacing w:after="0"/>
        <w:rPr>
          <w:rFonts w:ascii="Cambria" w:eastAsia="Cambria" w:hAnsi="Cambria" w:cs="Cambria"/>
          <w:b/>
          <w:sz w:val="12"/>
          <w:szCs w:val="12"/>
        </w:rPr>
      </w:pPr>
    </w:p>
    <w:p w14:paraId="3F57989D" w14:textId="77777777" w:rsidR="004879E2" w:rsidRDefault="00611C93">
      <w:pPr>
        <w:tabs>
          <w:tab w:val="right" w:pos="11326"/>
        </w:tabs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Business Analyst | Wipro, India                                                                                                                      </w:t>
      </w:r>
      <w:r>
        <w:rPr>
          <w:rFonts w:ascii="Cambria" w:eastAsia="Cambria" w:hAnsi="Cambria" w:cs="Cambria"/>
          <w:b/>
        </w:rPr>
        <w:tab/>
        <w:t>June 2019 – July 2022</w:t>
      </w:r>
    </w:p>
    <w:p w14:paraId="1E86A1DE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Performed a comprehensive GAP analysis of the Salesforce CRM system for a major banking client, identifying a 37% inefficiency in customer data management and relationship tracking, focusing on data accuracy, workflow bottlenecks, and user experience.</w:t>
      </w:r>
    </w:p>
    <w:p w14:paraId="2DFC8B87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Developed Python scripts to automate data extraction, transformation, and analysis from Salesforce and Microsoft Dynamics, improving data processing efficiency by 30%.</w:t>
      </w:r>
    </w:p>
    <w:p w14:paraId="4C8197A1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Designed and implemented process mapping strategies using Lucidchart, streamlining customer onboarding workflows through Salesforce customizations and automation, significantly reducing onboarding time.</w:t>
      </w:r>
    </w:p>
    <w:p w14:paraId="22A2D04F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Developed wireframes and prototypes using Balsamiq to enhance the user interface, improving navigation efficiency by 55% and reducing user training time.</w:t>
      </w:r>
    </w:p>
    <w:p w14:paraId="5B1E31DA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Facilitated detailed requirements gathering sessions and crafted 80+ precise user stories, aligning business needs with technical capabilities for seamless CRM enhancements.</w:t>
      </w:r>
    </w:p>
    <w:p w14:paraId="306B5927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Integrated Microsoft Dynamics NAV with </w:t>
      </w:r>
      <w:r>
        <w:rPr>
          <w:rFonts w:ascii="Cambria" w:eastAsia="Cambria" w:hAnsi="Cambria" w:cs="Cambria"/>
          <w:color w:val="000000"/>
        </w:rPr>
        <w:t>Salesforce CRM, ensuring smooth data synchronization, reducing manual data entry by 65%, and enhancing data accuracy and system reliability.</w:t>
      </w:r>
    </w:p>
    <w:p w14:paraId="214808A8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Authored comprehensive Software Requirements Specification (SRS) documents, fostering clear communication between technical teams and business stakeholders, and aligning CRM development with business objectives.</w:t>
      </w:r>
    </w:p>
    <w:p w14:paraId="6380E68D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Implemented custom Salesforce automation workflows using Flow Builder, Process Builder, and Apex triggers, cutting manual process time by 48%, minimizing errors, and boosting operational efficiency.</w:t>
      </w:r>
    </w:p>
    <w:p w14:paraId="6319A109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Utilized advanced Excel functions (VLOOKUP, INDEX-MATCH, pivot tables, macros) to analyse large datasets, create dynamic dashboards, and support data-driven decision-making.</w:t>
      </w:r>
    </w:p>
    <w:p w14:paraId="6943D319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Prepared detailed reports and dashboards using Power BI and Salesforce, presenting project impact and ROI to executive leadership, enabling data-driven decision-making.</w:t>
      </w:r>
    </w:p>
    <w:p w14:paraId="6A065772" w14:textId="77777777" w:rsidR="004879E2" w:rsidRDefault="004879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1"/>
        <w:rPr>
          <w:rFonts w:ascii="Cambria" w:eastAsia="Cambria" w:hAnsi="Cambria" w:cs="Cambria"/>
          <w:color w:val="000000"/>
          <w:sz w:val="12"/>
          <w:szCs w:val="12"/>
        </w:rPr>
      </w:pPr>
    </w:p>
    <w:p w14:paraId="1055A9CD" w14:textId="77777777" w:rsidR="004879E2" w:rsidRDefault="00611C93">
      <w:pPr>
        <w:tabs>
          <w:tab w:val="right" w:pos="11256"/>
        </w:tabs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Business Analyst | HCL Tech, India                                                                                                              </w:t>
      </w:r>
      <w:r>
        <w:rPr>
          <w:rFonts w:ascii="Cambria" w:eastAsia="Cambria" w:hAnsi="Cambria" w:cs="Cambria"/>
          <w:b/>
        </w:rPr>
        <w:tab/>
        <w:t>June 2017 – June 2019</w:t>
      </w:r>
    </w:p>
    <w:p w14:paraId="415FDAD7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Conducted 20+ JAD (Joint Application Development) sessions with stakeholders to gather and validate business and functional requirements for EHR system customization, ensuring compliance with HIPAA and CMS standards.</w:t>
      </w:r>
    </w:p>
    <w:p w14:paraId="155B3AE2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Developed and maintained comprehensive BRDs (Business Requirement Documents) and FRDs (Functional Requirement Documents) for 15+ healthcare projects, providing clear specifications for EHR system enhancements.</w:t>
      </w:r>
    </w:p>
    <w:p w14:paraId="67EE9C3B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Designed 15+ process flow diagrams and BPMN (Business Process Model and Notation) models using MS Visio to optimize EHR workflows, improving clinical data entry efficiency by 25%.</w:t>
      </w:r>
    </w:p>
    <w:p w14:paraId="47EC831C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Performed data analysis and data mapping of legacy systems to EHR platforms for over 5 million patient records using SQL, ensuring data accuracy, integrity, and seamless migration.</w:t>
      </w:r>
    </w:p>
    <w:p w14:paraId="576EB6CA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Managed User Acceptance Testing (UAT) across 3 healthcare organizations, reducing post-launch defects by 40% through meticulous test planning, execution, and issue tracking.</w:t>
      </w:r>
    </w:p>
    <w:p w14:paraId="4D67599F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Facilitated weekly stakeholder meetings and project reviews using MS PowerPoint and Confluence, achieving 95% stakeholder satisfaction through effective communication and timely project delivery.</w:t>
      </w:r>
    </w:p>
    <w:p w14:paraId="10E5F45E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Led EHR integration projects with lab systems and third-party applications, executing data mapping and system testing using SQL, enhancing data transfer accuracy by 98%.</w:t>
      </w:r>
    </w:p>
    <w:p w14:paraId="60DC7830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Organized end-user training sessions for 100+ healthcare professionals, improving system adoption rates and reducing support tickets by 30% within the first 3 months post-implementation.</w:t>
      </w:r>
    </w:p>
    <w:p w14:paraId="04FBB291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Developed change management documentation (user guides, release notes) for EHR updates, ensuring smooth </w:t>
      </w:r>
      <w:r>
        <w:rPr>
          <w:rFonts w:ascii="Cambria" w:eastAsia="Cambria" w:hAnsi="Cambria" w:cs="Cambria"/>
          <w:color w:val="000000"/>
        </w:rPr>
        <w:t>system transitions and reducing downtime by 15%.</w:t>
      </w:r>
    </w:p>
    <w:p w14:paraId="46FE1215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Utilized Jira for bug tracking and issue resolution, resolving 150+ technical issues and reducing critical post-launch defects by 40% through proactive issue management.</w:t>
      </w:r>
    </w:p>
    <w:p w14:paraId="1C088C51" w14:textId="77777777" w:rsidR="004879E2" w:rsidRDefault="004879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1"/>
        <w:rPr>
          <w:rFonts w:ascii="Cambria" w:eastAsia="Cambria" w:hAnsi="Cambria" w:cs="Cambria"/>
          <w:color w:val="000000"/>
          <w:sz w:val="12"/>
          <w:szCs w:val="12"/>
        </w:rPr>
      </w:pPr>
    </w:p>
    <w:p w14:paraId="0EFBCD5B" w14:textId="77777777" w:rsidR="004879E2" w:rsidRDefault="00611C93">
      <w:pPr>
        <w:pBdr>
          <w:bottom w:val="single" w:sz="4" w:space="1" w:color="000000"/>
        </w:pBdr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PROJECTS</w:t>
      </w:r>
    </w:p>
    <w:p w14:paraId="6D01CBEF" w14:textId="77777777" w:rsidR="004879E2" w:rsidRDefault="00611C93">
      <w:pPr>
        <w:widowControl w:val="0"/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Tableau Visualization - E-Commerce Sales Dashboard</w:t>
      </w:r>
    </w:p>
    <w:p w14:paraId="78F992A5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Developed an interactive Tableau dashboard analyzing financial data, uncovering key insights: sales growth, profit margin fluctuation, top 20% customers driving 60% revenue, and sales spike in Q4 </w:t>
      </w:r>
    </w:p>
    <w:p w14:paraId="197BC9D7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Visualized KPIs with filters and YoY trends, identified revenue uplift opportunity by underperforming regions.</w:t>
      </w:r>
    </w:p>
    <w:p w14:paraId="3CFB075C" w14:textId="77777777" w:rsidR="004879E2" w:rsidRDefault="004879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1"/>
        <w:rPr>
          <w:rFonts w:ascii="Cambria" w:eastAsia="Cambria" w:hAnsi="Cambria" w:cs="Cambria"/>
          <w:color w:val="000000"/>
          <w:sz w:val="12"/>
          <w:szCs w:val="12"/>
        </w:rPr>
      </w:pPr>
    </w:p>
    <w:p w14:paraId="05562E7D" w14:textId="77777777" w:rsidR="004879E2" w:rsidRDefault="00611C93">
      <w:pPr>
        <w:widowControl w:val="0"/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Data Extracting and Analyzing Economics Data Using APIs</w:t>
      </w:r>
    </w:p>
    <w:p w14:paraId="5642319F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Leveraged FRED API to extract 10+ economic indicators, processing 100,000+ data points, engineered interactive </w:t>
      </w:r>
      <w:proofErr w:type="spellStart"/>
      <w:r>
        <w:rPr>
          <w:rFonts w:ascii="Cambria" w:eastAsia="Cambria" w:hAnsi="Cambria" w:cs="Cambria"/>
          <w:color w:val="000000"/>
        </w:rPr>
        <w:t>Plotly</w:t>
      </w:r>
      <w:proofErr w:type="spellEnd"/>
      <w:r>
        <w:rPr>
          <w:rFonts w:ascii="Cambria" w:eastAsia="Cambria" w:hAnsi="Cambria" w:cs="Cambria"/>
          <w:color w:val="000000"/>
        </w:rPr>
        <w:t xml:space="preserve"> Express visualizations, revealing key economic trends across 5-year periods </w:t>
      </w:r>
    </w:p>
    <w:p w14:paraId="44769427" w14:textId="77777777" w:rsidR="004879E2" w:rsidRDefault="00611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Implemented ARIMA and Prophet Machine Learning models, achieving 95% accuracy in forecasting 6 months.</w:t>
      </w:r>
    </w:p>
    <w:p w14:paraId="141E6B85" w14:textId="77777777" w:rsidR="004879E2" w:rsidRDefault="004879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1"/>
        <w:rPr>
          <w:rFonts w:ascii="Cambria" w:eastAsia="Cambria" w:hAnsi="Cambria" w:cs="Cambria"/>
          <w:color w:val="000000"/>
          <w:sz w:val="12"/>
          <w:szCs w:val="12"/>
        </w:rPr>
      </w:pPr>
    </w:p>
    <w:p w14:paraId="6E0F8E80" w14:textId="77777777" w:rsidR="004879E2" w:rsidRDefault="00611C93">
      <w:pPr>
        <w:pBdr>
          <w:bottom w:val="single" w:sz="4" w:space="1" w:color="000000"/>
        </w:pBdr>
        <w:spacing w:after="0"/>
        <w:rPr>
          <w:rFonts w:ascii="Cambria" w:eastAsia="Cambria" w:hAnsi="Cambria" w:cs="Cambria"/>
          <w:b/>
          <w:sz w:val="10"/>
          <w:szCs w:val="10"/>
        </w:rPr>
      </w:pPr>
      <w:r>
        <w:rPr>
          <w:rFonts w:ascii="Cambria" w:eastAsia="Cambria" w:hAnsi="Cambria" w:cs="Cambria"/>
          <w:b/>
        </w:rPr>
        <w:t>CERTIFICATIONS</w:t>
      </w:r>
    </w:p>
    <w:p w14:paraId="00D565B0" w14:textId="77777777" w:rsidR="00611C93" w:rsidRDefault="00611C93" w:rsidP="00611C93">
      <w:pPr>
        <w:spacing w:after="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Hands-On Development in AWS | </w:t>
      </w:r>
      <w:r>
        <w:rPr>
          <w:rFonts w:ascii="Cambria" w:eastAsia="Cambria" w:hAnsi="Cambria" w:cs="Cambria"/>
        </w:rPr>
        <w:t>Career Essentials in Generative AI by Microsoft and LinkedIn</w:t>
      </w:r>
    </w:p>
    <w:sectPr w:rsidR="00611C93">
      <w:pgSz w:w="11906" w:h="16838"/>
      <w:pgMar w:top="284" w:right="284" w:bottom="284" w:left="28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charset w:val="00"/>
    <w:family w:val="auto"/>
    <w:pitch w:val="default"/>
    <w:embedRegular r:id="rId1" w:fontKey="{43D297DB-2752-4ACD-A9D2-88484574AD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F87697-BF29-4B6D-9D48-4DB663C98165}"/>
    <w:embedItalic r:id="rId3" w:fontKey="{BB5153C0-762C-43A4-8ABA-A7EFBA2398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2C5324-0773-4548-A4ED-9CF27D71269A}"/>
    <w:embedBold r:id="rId5" w:fontKey="{8CD7D52C-E955-4879-94FE-DDD87BD5A0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683F11"/>
    <w:multiLevelType w:val="multilevel"/>
    <w:tmpl w:val="71C65A16"/>
    <w:lvl w:ilvl="0">
      <w:numFmt w:val="bullet"/>
      <w:lvlText w:val="●"/>
      <w:lvlJc w:val="left"/>
      <w:pPr>
        <w:ind w:left="451" w:hanging="361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820" w:hanging="137"/>
      </w:pPr>
      <w:rPr>
        <w:rFonts w:ascii="Carlito" w:eastAsia="Carlito" w:hAnsi="Carlito" w:cs="Carlito"/>
        <w:sz w:val="20"/>
        <w:szCs w:val="20"/>
      </w:rPr>
    </w:lvl>
    <w:lvl w:ilvl="2">
      <w:numFmt w:val="bullet"/>
      <w:lvlText w:val="•"/>
      <w:lvlJc w:val="left"/>
      <w:pPr>
        <w:ind w:left="1902" w:hanging="137"/>
      </w:pPr>
    </w:lvl>
    <w:lvl w:ilvl="3">
      <w:numFmt w:val="bullet"/>
      <w:lvlText w:val="•"/>
      <w:lvlJc w:val="left"/>
      <w:pPr>
        <w:ind w:left="2984" w:hanging="137"/>
      </w:pPr>
    </w:lvl>
    <w:lvl w:ilvl="4">
      <w:numFmt w:val="bullet"/>
      <w:lvlText w:val="•"/>
      <w:lvlJc w:val="left"/>
      <w:pPr>
        <w:ind w:left="4066" w:hanging="136"/>
      </w:pPr>
    </w:lvl>
    <w:lvl w:ilvl="5">
      <w:numFmt w:val="bullet"/>
      <w:lvlText w:val="•"/>
      <w:lvlJc w:val="left"/>
      <w:pPr>
        <w:ind w:left="5149" w:hanging="137"/>
      </w:pPr>
    </w:lvl>
    <w:lvl w:ilvl="6">
      <w:numFmt w:val="bullet"/>
      <w:lvlText w:val="•"/>
      <w:lvlJc w:val="left"/>
      <w:pPr>
        <w:ind w:left="6231" w:hanging="137"/>
      </w:pPr>
    </w:lvl>
    <w:lvl w:ilvl="7">
      <w:numFmt w:val="bullet"/>
      <w:lvlText w:val="•"/>
      <w:lvlJc w:val="left"/>
      <w:pPr>
        <w:ind w:left="7313" w:hanging="137"/>
      </w:pPr>
    </w:lvl>
    <w:lvl w:ilvl="8">
      <w:numFmt w:val="bullet"/>
      <w:lvlText w:val="•"/>
      <w:lvlJc w:val="left"/>
      <w:pPr>
        <w:ind w:left="8396" w:hanging="137"/>
      </w:pPr>
    </w:lvl>
  </w:abstractNum>
  <w:num w:numId="1" w16cid:durableId="668483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9E2"/>
    <w:rsid w:val="00052D97"/>
    <w:rsid w:val="00464A33"/>
    <w:rsid w:val="004879E2"/>
    <w:rsid w:val="00611C93"/>
    <w:rsid w:val="0090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B6904"/>
  <w15:docId w15:val="{206C6013-6367-4133-970C-FA123C2B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11C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1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6D841-8F40-4A0B-9FF8-F96A68453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1499</Words>
  <Characters>8546</Characters>
  <Application>Microsoft Office Word</Application>
  <DocSecurity>4</DocSecurity>
  <Lines>71</Lines>
  <Paragraphs>20</Paragraphs>
  <ScaleCrop>false</ScaleCrop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Mudassir Syed &lt;mudassir@emonics.com&gt;</cp:lastModifiedBy>
  <cp:revision>2</cp:revision>
  <dcterms:created xsi:type="dcterms:W3CDTF">2025-04-16T21:12:00Z</dcterms:created>
  <dcterms:modified xsi:type="dcterms:W3CDTF">2025-04-16T21:12:00Z</dcterms:modified>
</cp:coreProperties>
</file>