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383B" w14:textId="77777777" w:rsidR="004E5F03" w:rsidRDefault="00817493">
      <w:pPr>
        <w:spacing w:after="0" w:line="259" w:lineRule="auto"/>
        <w:ind w:left="28" w:firstLine="0"/>
        <w:jc w:val="center"/>
      </w:pPr>
      <w:r>
        <w:rPr>
          <w:sz w:val="36"/>
        </w:rPr>
        <w:t xml:space="preserve">Michael E Guarasci </w:t>
      </w:r>
    </w:p>
    <w:p w14:paraId="160EF951" w14:textId="77777777" w:rsidR="004E5F03" w:rsidRDefault="00817493">
      <w:pPr>
        <w:spacing w:after="0" w:line="259" w:lineRule="auto"/>
        <w:ind w:left="2547"/>
      </w:pPr>
      <w:r>
        <w:rPr>
          <w:sz w:val="22"/>
        </w:rPr>
        <w:t xml:space="preserve">6505 Manor Ridge Court Falls Church, VA 22043  </w:t>
      </w:r>
    </w:p>
    <w:p w14:paraId="577F4FA6" w14:textId="23AD9B3A" w:rsidR="004E5F03" w:rsidRDefault="00817493">
      <w:pPr>
        <w:spacing w:after="0" w:line="253" w:lineRule="auto"/>
        <w:ind w:left="3318" w:hanging="557"/>
        <w:rPr>
          <w:color w:val="0563C1"/>
          <w:sz w:val="22"/>
          <w:u w:val="single" w:color="0563C1"/>
        </w:rPr>
      </w:pPr>
      <w:r>
        <w:rPr>
          <w:sz w:val="22"/>
        </w:rPr>
        <w:t xml:space="preserve">609-235-6382  </w:t>
      </w:r>
      <w:hyperlink r:id="rId5" w:history="1">
        <w:r w:rsidR="00A44A35" w:rsidRPr="0053051D">
          <w:rPr>
            <w:rStyle w:val="Hyperlink"/>
            <w:sz w:val="22"/>
          </w:rPr>
          <w:t>mikeguarasci2@verizon.net</w:t>
        </w:r>
      </w:hyperlink>
    </w:p>
    <w:p w14:paraId="0301B995" w14:textId="77C9435F" w:rsidR="00A44A35" w:rsidRDefault="00A44A35" w:rsidP="00A44A35">
      <w:pPr>
        <w:spacing w:after="0" w:line="253" w:lineRule="auto"/>
        <w:ind w:left="3318" w:hanging="557"/>
        <w:rPr>
          <w:sz w:val="22"/>
        </w:rPr>
      </w:pPr>
      <w:hyperlink r:id="rId6" w:history="1">
        <w:r w:rsidRPr="0053051D">
          <w:rPr>
            <w:rStyle w:val="Hyperlink"/>
            <w:sz w:val="22"/>
          </w:rPr>
          <w:t>www.linkedin.com/in/mike-guarasci-7910a171</w:t>
        </w:r>
      </w:hyperlink>
    </w:p>
    <w:p w14:paraId="1A0FD636" w14:textId="77777777" w:rsidR="00A44A35" w:rsidRPr="00A44A35" w:rsidRDefault="00A44A35" w:rsidP="00A44A35">
      <w:pPr>
        <w:spacing w:after="0" w:line="253" w:lineRule="auto"/>
        <w:ind w:left="3318" w:hanging="557"/>
        <w:rPr>
          <w:sz w:val="22"/>
        </w:rPr>
      </w:pPr>
    </w:p>
    <w:p w14:paraId="0742D941" w14:textId="7228B067" w:rsidR="004E5F03" w:rsidRDefault="00817493" w:rsidP="00A44A35">
      <w:pPr>
        <w:spacing w:after="0" w:line="259" w:lineRule="auto"/>
        <w:ind w:left="0" w:firstLine="0"/>
      </w:pPr>
      <w:r>
        <w:rPr>
          <w:b/>
          <w:sz w:val="24"/>
        </w:rPr>
        <w:t xml:space="preserve"> PROFESSIONAL SUMMARY </w:t>
      </w:r>
    </w:p>
    <w:p w14:paraId="2A9547BD" w14:textId="77777777" w:rsidR="004E5F03" w:rsidRDefault="00817493">
      <w:pPr>
        <w:spacing w:after="63" w:line="259" w:lineRule="auto"/>
        <w:ind w:left="0" w:firstLine="0"/>
      </w:pPr>
      <w:r>
        <w:rPr>
          <w:sz w:val="12"/>
        </w:rPr>
        <w:t xml:space="preserve"> </w:t>
      </w:r>
    </w:p>
    <w:p w14:paraId="3BEDEF2F" w14:textId="0ACF4632" w:rsidR="004E5F03" w:rsidRDefault="00A44A35">
      <w:pPr>
        <w:ind w:left="420"/>
      </w:pPr>
      <w:r>
        <w:t xml:space="preserve">Experienced contracts specialist with a strong background in government contracting and market research. </w:t>
      </w:r>
      <w:r w:rsidR="00817493">
        <w:t xml:space="preserve">Energic, hard worker </w:t>
      </w:r>
      <w:r>
        <w:t>w</w:t>
      </w:r>
      <w:r w:rsidR="00817493">
        <w:t xml:space="preserve">ith a keen eye for detail, good communication skills, responsible and </w:t>
      </w:r>
      <w:r>
        <w:t>eager</w:t>
      </w:r>
      <w:r w:rsidR="00817493">
        <w:t xml:space="preserve"> to take on more tasks.  I take direction from my managers and look forward to achieving success through hard work and perseverance.</w:t>
      </w:r>
      <w:r>
        <w:t xml:space="preserve"> My 9 years of experience have been gained at </w:t>
      </w:r>
      <w:r w:rsidR="006D714B">
        <w:t>multinational</w:t>
      </w:r>
      <w:r>
        <w:t xml:space="preserve"> consulting </w:t>
      </w:r>
      <w:r w:rsidR="006D714B">
        <w:t xml:space="preserve">and technology </w:t>
      </w:r>
      <w:r>
        <w:t xml:space="preserve">firms such as Accenture and Leidos.  </w:t>
      </w:r>
      <w:r w:rsidR="0069388B">
        <w:t xml:space="preserve">My duties </w:t>
      </w:r>
      <w:r w:rsidR="001F76A5">
        <w:t>included proposal development, negotiation of non-disclosure agreements (NDAs)</w:t>
      </w:r>
      <w:r w:rsidR="000D4B32">
        <w:t>, and ensuring contract compliance.</w:t>
      </w:r>
    </w:p>
    <w:p w14:paraId="31FDA987" w14:textId="77777777" w:rsidR="004E5F03" w:rsidRDefault="00817493">
      <w:pPr>
        <w:spacing w:after="19" w:line="259" w:lineRule="auto"/>
        <w:ind w:left="360" w:firstLine="0"/>
      </w:pPr>
      <w:r>
        <w:t xml:space="preserve"> </w:t>
      </w:r>
    </w:p>
    <w:p w14:paraId="7B984A97" w14:textId="77777777" w:rsidR="004E5F03" w:rsidRDefault="00817493">
      <w:pPr>
        <w:spacing w:after="0" w:line="259" w:lineRule="auto"/>
        <w:ind w:left="-5"/>
        <w:rPr>
          <w:b/>
          <w:sz w:val="24"/>
        </w:rPr>
      </w:pPr>
      <w:r>
        <w:rPr>
          <w:b/>
          <w:sz w:val="24"/>
        </w:rPr>
        <w:t xml:space="preserve">EXPERIENCE </w:t>
      </w:r>
    </w:p>
    <w:p w14:paraId="31894C8E" w14:textId="77777777" w:rsidR="00D678C0" w:rsidRDefault="00D678C0">
      <w:pPr>
        <w:spacing w:after="0" w:line="259" w:lineRule="auto"/>
        <w:ind w:left="-5"/>
        <w:rPr>
          <w:b/>
          <w:sz w:val="24"/>
        </w:rPr>
      </w:pPr>
    </w:p>
    <w:p w14:paraId="7DB0AC00" w14:textId="3926CF00" w:rsidR="00D678C0" w:rsidRDefault="00D678C0">
      <w:pPr>
        <w:spacing w:after="0" w:line="259" w:lineRule="auto"/>
        <w:ind w:left="-5"/>
        <w:rPr>
          <w:bCs/>
          <w:sz w:val="22"/>
        </w:rPr>
      </w:pPr>
      <w:r w:rsidRPr="00817493">
        <w:rPr>
          <w:b/>
          <w:sz w:val="22"/>
          <w:u w:val="single"/>
        </w:rPr>
        <w:t>Accenture Federal Services</w:t>
      </w:r>
      <w:r w:rsidR="00817493" w:rsidRPr="00817493">
        <w:rPr>
          <w:bCs/>
          <w:sz w:val="22"/>
        </w:rPr>
        <w:t xml:space="preserve"> (Arlington, </w:t>
      </w:r>
      <w:proofErr w:type="gramStart"/>
      <w:r w:rsidR="007555F7" w:rsidRPr="00817493">
        <w:rPr>
          <w:bCs/>
          <w:sz w:val="22"/>
        </w:rPr>
        <w:t>Va)</w:t>
      </w:r>
      <w:r w:rsidR="007555F7">
        <w:rPr>
          <w:bCs/>
          <w:sz w:val="22"/>
        </w:rPr>
        <w:t xml:space="preserve">  </w:t>
      </w:r>
      <w:r w:rsidR="004B74C6">
        <w:rPr>
          <w:bCs/>
          <w:sz w:val="22"/>
        </w:rPr>
        <w:t xml:space="preserve"> </w:t>
      </w:r>
      <w:proofErr w:type="gramEnd"/>
      <w:r w:rsidR="00F918E0">
        <w:rPr>
          <w:bCs/>
          <w:sz w:val="22"/>
        </w:rPr>
        <w:t xml:space="preserve">                                                            </w:t>
      </w:r>
      <w:r w:rsidR="00F918E0" w:rsidRPr="00F918E0">
        <w:rPr>
          <w:b/>
          <w:bCs/>
          <w:sz w:val="22"/>
        </w:rPr>
        <w:t>A</w:t>
      </w:r>
      <w:r w:rsidR="00F918E0">
        <w:rPr>
          <w:b/>
          <w:bCs/>
          <w:sz w:val="22"/>
        </w:rPr>
        <w:t>pril</w:t>
      </w:r>
      <w:r w:rsidR="00F918E0" w:rsidRPr="00F918E0">
        <w:rPr>
          <w:b/>
          <w:bCs/>
          <w:sz w:val="22"/>
        </w:rPr>
        <w:t xml:space="preserve"> 20</w:t>
      </w:r>
      <w:r w:rsidR="00F918E0">
        <w:rPr>
          <w:b/>
          <w:bCs/>
          <w:sz w:val="22"/>
        </w:rPr>
        <w:t>22</w:t>
      </w:r>
      <w:r w:rsidR="00F918E0" w:rsidRPr="00F918E0">
        <w:rPr>
          <w:b/>
          <w:bCs/>
          <w:sz w:val="22"/>
        </w:rPr>
        <w:t xml:space="preserve"> – </w:t>
      </w:r>
      <w:r w:rsidR="00F918E0">
        <w:rPr>
          <w:b/>
          <w:bCs/>
          <w:sz w:val="22"/>
        </w:rPr>
        <w:t>Present</w:t>
      </w:r>
    </w:p>
    <w:p w14:paraId="016CCC3D" w14:textId="08A37A10" w:rsidR="00817493" w:rsidRDefault="00817493">
      <w:pPr>
        <w:spacing w:after="0" w:line="259" w:lineRule="auto"/>
        <w:ind w:left="-5"/>
        <w:rPr>
          <w:bCs/>
          <w:sz w:val="22"/>
        </w:rPr>
      </w:pPr>
      <w:r>
        <w:rPr>
          <w:bCs/>
          <w:sz w:val="22"/>
        </w:rPr>
        <w:t xml:space="preserve">US Government Contractor involving mostly </w:t>
      </w:r>
      <w:r w:rsidR="00AC10D4">
        <w:rPr>
          <w:bCs/>
          <w:sz w:val="22"/>
        </w:rPr>
        <w:t xml:space="preserve">IT </w:t>
      </w:r>
      <w:r>
        <w:rPr>
          <w:bCs/>
          <w:sz w:val="22"/>
        </w:rPr>
        <w:t>software for most US government agencies</w:t>
      </w:r>
      <w:r w:rsidR="00AC10D4">
        <w:rPr>
          <w:bCs/>
          <w:sz w:val="22"/>
        </w:rPr>
        <w:t>.</w:t>
      </w:r>
    </w:p>
    <w:p w14:paraId="6F06CC39" w14:textId="77777777" w:rsidR="00817493" w:rsidRDefault="00817493">
      <w:pPr>
        <w:spacing w:after="0" w:line="259" w:lineRule="auto"/>
        <w:ind w:left="-5"/>
        <w:rPr>
          <w:bCs/>
          <w:sz w:val="22"/>
        </w:rPr>
      </w:pPr>
    </w:p>
    <w:p w14:paraId="08295923" w14:textId="38968E5A" w:rsidR="00817493" w:rsidRDefault="00817493">
      <w:pPr>
        <w:spacing w:after="0" w:line="259" w:lineRule="auto"/>
        <w:ind w:left="-5"/>
        <w:rPr>
          <w:bCs/>
          <w:i/>
          <w:iCs/>
          <w:sz w:val="22"/>
        </w:rPr>
      </w:pPr>
      <w:r w:rsidRPr="005931BD">
        <w:rPr>
          <w:bCs/>
          <w:i/>
          <w:iCs/>
          <w:sz w:val="22"/>
        </w:rPr>
        <w:t>Contracts Specialist</w:t>
      </w:r>
    </w:p>
    <w:p w14:paraId="68AAB37E" w14:textId="5732BB1B" w:rsidR="00D03AE6" w:rsidRPr="00AC10D4" w:rsidRDefault="00D03AE6" w:rsidP="00D03AE6">
      <w:pPr>
        <w:numPr>
          <w:ilvl w:val="0"/>
          <w:numId w:val="1"/>
        </w:numPr>
        <w:spacing w:after="0" w:line="259" w:lineRule="auto"/>
        <w:ind w:hanging="360"/>
        <w:rPr>
          <w:bCs/>
          <w:szCs w:val="20"/>
        </w:rPr>
      </w:pPr>
      <w:r w:rsidRPr="00AC10D4">
        <w:rPr>
          <w:bCs/>
          <w:szCs w:val="20"/>
        </w:rPr>
        <w:t xml:space="preserve">Worked with </w:t>
      </w:r>
      <w:r w:rsidR="004B74C6" w:rsidRPr="00AC10D4">
        <w:rPr>
          <w:bCs/>
          <w:szCs w:val="20"/>
        </w:rPr>
        <w:t>PMs</w:t>
      </w:r>
      <w:r w:rsidRPr="00AC10D4">
        <w:rPr>
          <w:bCs/>
          <w:szCs w:val="20"/>
        </w:rPr>
        <w:t xml:space="preserve"> on proposals for the Library of Congress involving IT Services.</w:t>
      </w:r>
    </w:p>
    <w:p w14:paraId="6627870B" w14:textId="665DD7A5" w:rsidR="00122512" w:rsidRPr="00E17B22" w:rsidRDefault="00E17B22" w:rsidP="00E17B22">
      <w:pPr>
        <w:numPr>
          <w:ilvl w:val="0"/>
          <w:numId w:val="1"/>
        </w:numPr>
        <w:spacing w:after="0" w:line="259" w:lineRule="auto"/>
        <w:ind w:hanging="360"/>
        <w:rPr>
          <w:bCs/>
          <w:szCs w:val="20"/>
        </w:rPr>
      </w:pPr>
      <w:r>
        <w:rPr>
          <w:bCs/>
          <w:szCs w:val="20"/>
        </w:rPr>
        <w:t xml:space="preserve">Responsible for </w:t>
      </w:r>
      <w:r w:rsidR="00122512" w:rsidRPr="00AC10D4">
        <w:rPr>
          <w:bCs/>
          <w:szCs w:val="20"/>
        </w:rPr>
        <w:t>NDAs/</w:t>
      </w:r>
      <w:r w:rsidR="007555F7" w:rsidRPr="00AC10D4">
        <w:rPr>
          <w:bCs/>
          <w:szCs w:val="20"/>
        </w:rPr>
        <w:t>TAs</w:t>
      </w:r>
      <w:r w:rsidR="00122512" w:rsidRPr="00AC10D4">
        <w:rPr>
          <w:bCs/>
          <w:szCs w:val="20"/>
        </w:rPr>
        <w:t xml:space="preserve"> for Prime contractors and </w:t>
      </w:r>
      <w:r w:rsidR="00985DAC" w:rsidRPr="00AC10D4">
        <w:rPr>
          <w:bCs/>
          <w:szCs w:val="20"/>
        </w:rPr>
        <w:t>negotiated</w:t>
      </w:r>
      <w:r w:rsidR="00122512" w:rsidRPr="00AC10D4">
        <w:rPr>
          <w:bCs/>
          <w:szCs w:val="20"/>
        </w:rPr>
        <w:t xml:space="preserve"> redline changes.</w:t>
      </w:r>
    </w:p>
    <w:p w14:paraId="34975E14" w14:textId="2F36CF04" w:rsidR="009150A2" w:rsidRPr="00AC10D4" w:rsidRDefault="00C624EF" w:rsidP="005931BD">
      <w:pPr>
        <w:numPr>
          <w:ilvl w:val="0"/>
          <w:numId w:val="1"/>
        </w:numPr>
        <w:spacing w:after="0" w:line="259" w:lineRule="auto"/>
        <w:ind w:hanging="360"/>
        <w:rPr>
          <w:bCs/>
          <w:szCs w:val="20"/>
        </w:rPr>
      </w:pPr>
      <w:r w:rsidRPr="00AC10D4">
        <w:rPr>
          <w:bCs/>
          <w:szCs w:val="20"/>
        </w:rPr>
        <w:t xml:space="preserve">Worked on RAMM’s and OCI’s for each new RFP/RFQ in the health/library </w:t>
      </w:r>
      <w:r w:rsidR="004B74C6" w:rsidRPr="00AC10D4">
        <w:rPr>
          <w:bCs/>
          <w:szCs w:val="20"/>
        </w:rPr>
        <w:t>portfolios</w:t>
      </w:r>
      <w:r w:rsidR="00985DAC" w:rsidRPr="00AC10D4">
        <w:rPr>
          <w:bCs/>
          <w:szCs w:val="20"/>
        </w:rPr>
        <w:t>.</w:t>
      </w:r>
    </w:p>
    <w:p w14:paraId="7C28E8F3" w14:textId="1BB1E1F6" w:rsidR="00C624EF" w:rsidRDefault="00E17B22" w:rsidP="005931BD">
      <w:pPr>
        <w:numPr>
          <w:ilvl w:val="0"/>
          <w:numId w:val="1"/>
        </w:numPr>
        <w:spacing w:after="0" w:line="259" w:lineRule="auto"/>
        <w:ind w:hanging="360"/>
        <w:rPr>
          <w:bCs/>
          <w:szCs w:val="20"/>
        </w:rPr>
      </w:pPr>
      <w:r>
        <w:rPr>
          <w:bCs/>
          <w:szCs w:val="20"/>
        </w:rPr>
        <w:t>Helped to create TA Toolkit and w</w:t>
      </w:r>
      <w:r w:rsidR="000966CE" w:rsidRPr="00AC10D4">
        <w:rPr>
          <w:bCs/>
          <w:szCs w:val="20"/>
        </w:rPr>
        <w:t>orked with legal on NDA’s/TA’s/OCI’s</w:t>
      </w:r>
      <w:r w:rsidR="00985DAC" w:rsidRPr="00AC10D4">
        <w:rPr>
          <w:bCs/>
          <w:szCs w:val="20"/>
        </w:rPr>
        <w:t>.</w:t>
      </w:r>
    </w:p>
    <w:p w14:paraId="47707E31" w14:textId="711F29DF" w:rsidR="008A6321" w:rsidRDefault="008A6321" w:rsidP="005931BD">
      <w:pPr>
        <w:numPr>
          <w:ilvl w:val="0"/>
          <w:numId w:val="1"/>
        </w:numPr>
        <w:spacing w:after="0" w:line="259" w:lineRule="auto"/>
        <w:ind w:hanging="360"/>
        <w:rPr>
          <w:bCs/>
          <w:szCs w:val="20"/>
        </w:rPr>
      </w:pPr>
      <w:r>
        <w:rPr>
          <w:bCs/>
          <w:szCs w:val="20"/>
        </w:rPr>
        <w:t>Uploaded OCI information using Accenture AI agents</w:t>
      </w:r>
      <w:r w:rsidR="00E17B22">
        <w:rPr>
          <w:bCs/>
          <w:szCs w:val="20"/>
        </w:rPr>
        <w:t>.</w:t>
      </w:r>
    </w:p>
    <w:p w14:paraId="33BA4E0B" w14:textId="03932F50" w:rsidR="006A5EC3" w:rsidRPr="00AC10D4" w:rsidRDefault="006A5EC3" w:rsidP="005931BD">
      <w:pPr>
        <w:numPr>
          <w:ilvl w:val="0"/>
          <w:numId w:val="1"/>
        </w:numPr>
        <w:spacing w:after="0" w:line="259" w:lineRule="auto"/>
        <w:ind w:hanging="360"/>
        <w:rPr>
          <w:bCs/>
          <w:szCs w:val="20"/>
        </w:rPr>
      </w:pPr>
      <w:r>
        <w:rPr>
          <w:bCs/>
          <w:szCs w:val="20"/>
        </w:rPr>
        <w:t>Trained on Accenture AI called AFS Assist.</w:t>
      </w:r>
    </w:p>
    <w:p w14:paraId="2C7F7301" w14:textId="7C6B1D96" w:rsidR="000966CE" w:rsidRPr="00AC10D4" w:rsidRDefault="008A6321" w:rsidP="005931BD">
      <w:pPr>
        <w:numPr>
          <w:ilvl w:val="0"/>
          <w:numId w:val="1"/>
        </w:numPr>
        <w:spacing w:after="0" w:line="259" w:lineRule="auto"/>
        <w:ind w:hanging="360"/>
        <w:rPr>
          <w:bCs/>
          <w:szCs w:val="20"/>
        </w:rPr>
      </w:pPr>
      <w:r>
        <w:rPr>
          <w:bCs/>
          <w:szCs w:val="20"/>
        </w:rPr>
        <w:t xml:space="preserve">Coordinated monthly </w:t>
      </w:r>
      <w:r w:rsidR="00DC5FB0" w:rsidRPr="00AC10D4">
        <w:rPr>
          <w:bCs/>
          <w:szCs w:val="20"/>
        </w:rPr>
        <w:t>data calls regarding current contracts</w:t>
      </w:r>
      <w:r w:rsidR="00985DAC" w:rsidRPr="00AC10D4">
        <w:rPr>
          <w:bCs/>
          <w:szCs w:val="20"/>
        </w:rPr>
        <w:t>.</w:t>
      </w:r>
    </w:p>
    <w:p w14:paraId="033FF5D8" w14:textId="08C7423D" w:rsidR="00E17B22" w:rsidRDefault="00E17B22" w:rsidP="00E17B22">
      <w:pPr>
        <w:numPr>
          <w:ilvl w:val="0"/>
          <w:numId w:val="1"/>
        </w:numPr>
        <w:spacing w:after="0" w:line="259" w:lineRule="auto"/>
        <w:ind w:hanging="360"/>
        <w:rPr>
          <w:bCs/>
          <w:szCs w:val="20"/>
        </w:rPr>
      </w:pPr>
      <w:r>
        <w:rPr>
          <w:bCs/>
          <w:szCs w:val="20"/>
        </w:rPr>
        <w:t>Worked on health proposals for CMS/HHS and a</w:t>
      </w:r>
      <w:r w:rsidR="00171677">
        <w:rPr>
          <w:bCs/>
          <w:szCs w:val="20"/>
        </w:rPr>
        <w:t>pproved POs for HHS</w:t>
      </w:r>
      <w:r>
        <w:rPr>
          <w:bCs/>
          <w:szCs w:val="20"/>
        </w:rPr>
        <w:t>.</w:t>
      </w:r>
    </w:p>
    <w:p w14:paraId="43893DCF" w14:textId="132EBE1C" w:rsidR="00943CCD" w:rsidRPr="00E17B22" w:rsidRDefault="00E17B22" w:rsidP="00E17B22">
      <w:pPr>
        <w:numPr>
          <w:ilvl w:val="0"/>
          <w:numId w:val="1"/>
        </w:numPr>
        <w:spacing w:after="0" w:line="259" w:lineRule="auto"/>
        <w:ind w:hanging="360"/>
        <w:rPr>
          <w:bCs/>
          <w:szCs w:val="20"/>
        </w:rPr>
      </w:pPr>
      <w:r w:rsidRPr="00E17B22">
        <w:t>Handled contract accounts for DOI, DOL, HUD, and UN.</w:t>
      </w:r>
    </w:p>
    <w:p w14:paraId="735BF56F" w14:textId="02E57917" w:rsidR="002A43A7" w:rsidRDefault="002A43A7" w:rsidP="005931BD">
      <w:pPr>
        <w:numPr>
          <w:ilvl w:val="0"/>
          <w:numId w:val="1"/>
        </w:numPr>
        <w:spacing w:after="0" w:line="259" w:lineRule="auto"/>
        <w:ind w:hanging="360"/>
        <w:rPr>
          <w:bCs/>
          <w:szCs w:val="20"/>
        </w:rPr>
      </w:pPr>
      <w:r w:rsidRPr="00AC10D4">
        <w:rPr>
          <w:bCs/>
          <w:szCs w:val="20"/>
        </w:rPr>
        <w:t>Redact</w:t>
      </w:r>
      <w:r w:rsidR="00171677">
        <w:rPr>
          <w:bCs/>
          <w:szCs w:val="20"/>
        </w:rPr>
        <w:t>ed</w:t>
      </w:r>
      <w:r w:rsidRPr="00AC10D4">
        <w:rPr>
          <w:bCs/>
          <w:szCs w:val="20"/>
        </w:rPr>
        <w:t xml:space="preserve"> mod</w:t>
      </w:r>
      <w:r w:rsidR="008A6321">
        <w:rPr>
          <w:bCs/>
          <w:szCs w:val="20"/>
        </w:rPr>
        <w:t>ification</w:t>
      </w:r>
      <w:r w:rsidRPr="00AC10D4">
        <w:rPr>
          <w:bCs/>
          <w:szCs w:val="20"/>
        </w:rPr>
        <w:t xml:space="preserve">s </w:t>
      </w:r>
      <w:r w:rsidR="00171677">
        <w:rPr>
          <w:bCs/>
          <w:szCs w:val="20"/>
        </w:rPr>
        <w:t xml:space="preserve">for us by </w:t>
      </w:r>
      <w:r w:rsidRPr="00AC10D4">
        <w:rPr>
          <w:bCs/>
          <w:szCs w:val="20"/>
        </w:rPr>
        <w:t>the Department of Education.</w:t>
      </w:r>
    </w:p>
    <w:p w14:paraId="15CD838B" w14:textId="5F44E557" w:rsidR="00E17B22" w:rsidRDefault="00E17B22" w:rsidP="005931BD">
      <w:pPr>
        <w:numPr>
          <w:ilvl w:val="0"/>
          <w:numId w:val="1"/>
        </w:numPr>
        <w:spacing w:after="0" w:line="259" w:lineRule="auto"/>
        <w:ind w:hanging="360"/>
        <w:rPr>
          <w:bCs/>
          <w:szCs w:val="20"/>
        </w:rPr>
      </w:pPr>
      <w:r>
        <w:rPr>
          <w:bCs/>
          <w:szCs w:val="20"/>
        </w:rPr>
        <w:t>Completed CAS Forms and PSB documents.</w:t>
      </w:r>
    </w:p>
    <w:p w14:paraId="7326C063" w14:textId="34114695" w:rsidR="00AC7739" w:rsidRDefault="00AC7739" w:rsidP="005931BD">
      <w:pPr>
        <w:numPr>
          <w:ilvl w:val="0"/>
          <w:numId w:val="1"/>
        </w:numPr>
        <w:spacing w:after="0" w:line="259" w:lineRule="auto"/>
        <w:ind w:hanging="360"/>
        <w:rPr>
          <w:bCs/>
          <w:szCs w:val="20"/>
        </w:rPr>
      </w:pPr>
      <w:r>
        <w:rPr>
          <w:bCs/>
          <w:szCs w:val="20"/>
        </w:rPr>
        <w:t>Worked with compliance and legal</w:t>
      </w:r>
      <w:r w:rsidR="0073608B">
        <w:rPr>
          <w:bCs/>
          <w:szCs w:val="20"/>
        </w:rPr>
        <w:t xml:space="preserve"> for all contract </w:t>
      </w:r>
      <w:r w:rsidR="004B74C6">
        <w:rPr>
          <w:bCs/>
          <w:szCs w:val="20"/>
        </w:rPr>
        <w:t>portfolios</w:t>
      </w:r>
      <w:r w:rsidR="0073608B">
        <w:rPr>
          <w:bCs/>
          <w:szCs w:val="20"/>
        </w:rPr>
        <w:t>.</w:t>
      </w:r>
    </w:p>
    <w:p w14:paraId="385C4C53" w14:textId="513DC87E" w:rsidR="00AC7746" w:rsidRPr="00AC10D4" w:rsidRDefault="004041F1" w:rsidP="005931BD">
      <w:pPr>
        <w:numPr>
          <w:ilvl w:val="0"/>
          <w:numId w:val="1"/>
        </w:numPr>
        <w:spacing w:after="0" w:line="259" w:lineRule="auto"/>
        <w:ind w:hanging="360"/>
        <w:rPr>
          <w:bCs/>
          <w:szCs w:val="20"/>
        </w:rPr>
      </w:pPr>
      <w:r>
        <w:rPr>
          <w:bCs/>
          <w:szCs w:val="20"/>
        </w:rPr>
        <w:t>Helped the project team with contract compliance in RFP’s and solicitation documents.</w:t>
      </w:r>
    </w:p>
    <w:p w14:paraId="6BD84AB3" w14:textId="3B9021F8" w:rsidR="005931BD" w:rsidRPr="005931BD" w:rsidRDefault="005931BD">
      <w:pPr>
        <w:spacing w:after="0" w:line="259" w:lineRule="auto"/>
        <w:ind w:left="-5"/>
        <w:rPr>
          <w:bCs/>
          <w:i/>
          <w:iCs/>
          <w:sz w:val="22"/>
        </w:rPr>
      </w:pPr>
    </w:p>
    <w:p w14:paraId="6F17F3D5" w14:textId="24574F82" w:rsidR="004E5F03" w:rsidRDefault="00817493" w:rsidP="006A5EC3">
      <w:pPr>
        <w:spacing w:after="127" w:line="259" w:lineRule="auto"/>
        <w:ind w:left="0" w:firstLine="0"/>
      </w:pPr>
      <w:r>
        <w:rPr>
          <w:b/>
          <w:sz w:val="12"/>
        </w:rPr>
        <w:t xml:space="preserve"> </w:t>
      </w:r>
      <w:r>
        <w:rPr>
          <w:b/>
          <w:sz w:val="24"/>
          <w:u w:val="single" w:color="000000"/>
        </w:rPr>
        <w:t xml:space="preserve">Leidos </w:t>
      </w:r>
      <w:r>
        <w:rPr>
          <w:sz w:val="24"/>
        </w:rPr>
        <w:t>(</w:t>
      </w:r>
      <w:r>
        <w:rPr>
          <w:sz w:val="22"/>
        </w:rPr>
        <w:t xml:space="preserve">Arlington, </w:t>
      </w:r>
      <w:r w:rsidR="004B74C6">
        <w:rPr>
          <w:sz w:val="22"/>
        </w:rPr>
        <w:t>Va</w:t>
      </w:r>
      <w:r w:rsidR="004B74C6">
        <w:rPr>
          <w:sz w:val="24"/>
        </w:rPr>
        <w:t xml:space="preserve">) </w:t>
      </w:r>
      <w:r w:rsidR="004B74C6">
        <w:rPr>
          <w:sz w:val="24"/>
        </w:rPr>
        <w:tab/>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b/>
          <w:sz w:val="22"/>
        </w:rPr>
        <w:t xml:space="preserve">August 2016 </w:t>
      </w:r>
      <w:r w:rsidR="00BC5FCF">
        <w:rPr>
          <w:b/>
          <w:sz w:val="22"/>
        </w:rPr>
        <w:t>–</w:t>
      </w:r>
      <w:r>
        <w:rPr>
          <w:b/>
          <w:sz w:val="22"/>
        </w:rPr>
        <w:t xml:space="preserve"> </w:t>
      </w:r>
      <w:r w:rsidR="00BC5FCF">
        <w:rPr>
          <w:b/>
          <w:sz w:val="22"/>
        </w:rPr>
        <w:t>April 2022</w:t>
      </w:r>
    </w:p>
    <w:p w14:paraId="04F22C5E" w14:textId="77777777" w:rsidR="004E5F03" w:rsidRDefault="00817493">
      <w:pPr>
        <w:ind w:left="10"/>
      </w:pPr>
      <w:r>
        <w:t xml:space="preserve">Major US Government Contractor involving mostly software used by the military.  </w:t>
      </w:r>
    </w:p>
    <w:p w14:paraId="599CBA89" w14:textId="77777777" w:rsidR="004E5F03" w:rsidRDefault="00817493">
      <w:pPr>
        <w:spacing w:after="0" w:line="259" w:lineRule="auto"/>
        <w:ind w:left="0" w:firstLine="0"/>
      </w:pPr>
      <w:r>
        <w:t xml:space="preserve"> </w:t>
      </w:r>
    </w:p>
    <w:p w14:paraId="6CACEFEF" w14:textId="77777777" w:rsidR="004E5F03" w:rsidRDefault="00817493">
      <w:pPr>
        <w:spacing w:after="12" w:line="259" w:lineRule="auto"/>
        <w:ind w:left="-5"/>
      </w:pPr>
      <w:r>
        <w:rPr>
          <w:i/>
        </w:rPr>
        <w:t xml:space="preserve">Contracts Administrator </w:t>
      </w:r>
    </w:p>
    <w:p w14:paraId="417D9FAE" w14:textId="77777777" w:rsidR="004E5F03" w:rsidRDefault="00817493">
      <w:pPr>
        <w:numPr>
          <w:ilvl w:val="0"/>
          <w:numId w:val="1"/>
        </w:numPr>
        <w:ind w:hanging="360"/>
      </w:pPr>
      <w:r>
        <w:t xml:space="preserve">Worked on task order proposals for small prime contractors as well as for a $7 billion contract.  </w:t>
      </w:r>
    </w:p>
    <w:p w14:paraId="0B63B9CB" w14:textId="5F8BA286" w:rsidR="004E5F03" w:rsidRDefault="00817493">
      <w:pPr>
        <w:numPr>
          <w:ilvl w:val="0"/>
          <w:numId w:val="1"/>
        </w:numPr>
        <w:ind w:hanging="360"/>
      </w:pPr>
      <w:r>
        <w:t>Other proposals and contracts ranged from $3</w:t>
      </w:r>
      <w:r w:rsidR="004B74C6">
        <w:t>K</w:t>
      </w:r>
      <w:r>
        <w:t>-$20</w:t>
      </w:r>
      <w:r w:rsidR="004B74C6">
        <w:t>MM</w:t>
      </w:r>
      <w:r>
        <w:t xml:space="preserve"> and included Geospatial software to foreign and domestic government agencies. Coordinated with subcontracts, pricing, program managers, project control analysts, and legal.  </w:t>
      </w:r>
    </w:p>
    <w:p w14:paraId="0BDB6396" w14:textId="77777777" w:rsidR="004E5F03" w:rsidRDefault="00817493">
      <w:pPr>
        <w:numPr>
          <w:ilvl w:val="0"/>
          <w:numId w:val="1"/>
        </w:numPr>
        <w:ind w:hanging="360"/>
      </w:pPr>
      <w:r>
        <w:t xml:space="preserve">Reviewed non-disclosure agreements as well as teaming agreements for updates.  Used Leidos systems to add task orders, modifications, and revisions. Initiated contract closeout and managed the closeout process. Added deliverables to the CDMS system.  </w:t>
      </w:r>
    </w:p>
    <w:p w14:paraId="6751C46B" w14:textId="77777777" w:rsidR="004B74C6" w:rsidRDefault="00817493" w:rsidP="004B74C6">
      <w:pPr>
        <w:numPr>
          <w:ilvl w:val="0"/>
          <w:numId w:val="1"/>
        </w:numPr>
        <w:ind w:hanging="360"/>
      </w:pPr>
      <w:r>
        <w:lastRenderedPageBreak/>
        <w:t xml:space="preserve">Other tasks include Organizational Conflict of Interest (OCI) and Special Project Authorization (SPA) routings. </w:t>
      </w:r>
    </w:p>
    <w:p w14:paraId="6191E1E8" w14:textId="77777777" w:rsidR="004B74C6" w:rsidRDefault="00817493" w:rsidP="004B74C6">
      <w:pPr>
        <w:numPr>
          <w:ilvl w:val="0"/>
          <w:numId w:val="1"/>
        </w:numPr>
        <w:ind w:hanging="360"/>
      </w:pPr>
      <w:r>
        <w:t xml:space="preserve">Worked on Limitation of Cost/Funds letters and CDQA approvals. </w:t>
      </w:r>
    </w:p>
    <w:p w14:paraId="54218E36" w14:textId="6B7462B5" w:rsidR="004E5F03" w:rsidRDefault="00817493" w:rsidP="004B74C6">
      <w:pPr>
        <w:numPr>
          <w:ilvl w:val="0"/>
          <w:numId w:val="1"/>
        </w:numPr>
        <w:ind w:hanging="360"/>
      </w:pPr>
      <w:r>
        <w:t>Deal with FAR/DFAR clauses in purchase orders/subcontracts</w:t>
      </w:r>
      <w:r w:rsidR="004B74C6">
        <w:t>.</w:t>
      </w:r>
    </w:p>
    <w:p w14:paraId="57B9369E" w14:textId="77777777" w:rsidR="004E5F03" w:rsidRDefault="00817493">
      <w:pPr>
        <w:spacing w:after="0" w:line="259" w:lineRule="auto"/>
        <w:ind w:left="0" w:firstLine="0"/>
      </w:pPr>
      <w:r>
        <w:rPr>
          <w:b/>
        </w:rPr>
        <w:t xml:space="preserve"> </w:t>
      </w:r>
    </w:p>
    <w:p w14:paraId="4C8011E1" w14:textId="3326DF8C" w:rsidR="004E5F03" w:rsidRDefault="00817493">
      <w:pPr>
        <w:tabs>
          <w:tab w:val="center" w:pos="3601"/>
          <w:tab w:val="center" w:pos="4321"/>
          <w:tab w:val="center" w:pos="5041"/>
          <w:tab w:val="center" w:pos="5761"/>
          <w:tab w:val="center" w:pos="7720"/>
          <w:tab w:val="center" w:pos="9362"/>
        </w:tabs>
        <w:spacing w:after="0" w:line="259" w:lineRule="auto"/>
        <w:ind w:left="-15" w:firstLine="0"/>
      </w:pPr>
      <w:r>
        <w:rPr>
          <w:b/>
          <w:sz w:val="24"/>
          <w:u w:val="single" w:color="000000"/>
        </w:rPr>
        <w:t>Fedharmony</w:t>
      </w:r>
      <w:r>
        <w:rPr>
          <w:b/>
          <w:sz w:val="24"/>
        </w:rPr>
        <w:t xml:space="preserve"> </w:t>
      </w:r>
      <w:r>
        <w:rPr>
          <w:sz w:val="24"/>
        </w:rPr>
        <w:t xml:space="preserve">(Springfield, </w:t>
      </w:r>
      <w:r w:rsidR="004B74C6">
        <w:rPr>
          <w:sz w:val="24"/>
        </w:rPr>
        <w:t>Va</w:t>
      </w:r>
      <w:r w:rsidR="004B74C6">
        <w:rPr>
          <w:sz w:val="22"/>
        </w:rPr>
        <w:t xml:space="preserve">) </w:t>
      </w:r>
      <w:r w:rsidR="004B74C6">
        <w:rPr>
          <w:sz w:val="22"/>
        </w:rPr>
        <w:tab/>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b/>
          <w:sz w:val="22"/>
        </w:rPr>
        <w:t>March 2016 – August 2016</w:t>
      </w:r>
      <w:r>
        <w:rPr>
          <w:sz w:val="22"/>
        </w:rPr>
        <w:t xml:space="preserve"> </w:t>
      </w:r>
      <w:r>
        <w:rPr>
          <w:sz w:val="22"/>
        </w:rPr>
        <w:tab/>
        <w:t xml:space="preserve">                   </w:t>
      </w:r>
    </w:p>
    <w:p w14:paraId="683AD50E" w14:textId="77777777" w:rsidR="004E5F03" w:rsidRDefault="00817493">
      <w:pPr>
        <w:ind w:left="10"/>
      </w:pPr>
      <w:r>
        <w:t xml:space="preserve">Government Contractor involved with GSA sales of military hardware.   </w:t>
      </w:r>
    </w:p>
    <w:p w14:paraId="340C5EA4" w14:textId="77777777" w:rsidR="004E5F03" w:rsidRDefault="00817493">
      <w:pPr>
        <w:spacing w:after="0" w:line="259" w:lineRule="auto"/>
        <w:ind w:left="0" w:firstLine="0"/>
      </w:pPr>
      <w:r>
        <w:t xml:space="preserve"> </w:t>
      </w:r>
    </w:p>
    <w:p w14:paraId="59978A46" w14:textId="77777777" w:rsidR="004E5F03" w:rsidRDefault="00817493">
      <w:pPr>
        <w:spacing w:after="12" w:line="259" w:lineRule="auto"/>
        <w:ind w:left="-5"/>
      </w:pPr>
      <w:r>
        <w:rPr>
          <w:i/>
        </w:rPr>
        <w:t xml:space="preserve">Research Analyst </w:t>
      </w:r>
    </w:p>
    <w:p w14:paraId="25A09153" w14:textId="77777777" w:rsidR="004E5F03" w:rsidRDefault="00817493">
      <w:pPr>
        <w:numPr>
          <w:ilvl w:val="0"/>
          <w:numId w:val="1"/>
        </w:numPr>
        <w:ind w:hanging="360"/>
      </w:pPr>
      <w:r>
        <w:t xml:space="preserve">Conducted market research on past government purchases to assist in generating bids for upcoming opportunities.  </w:t>
      </w:r>
    </w:p>
    <w:p w14:paraId="1BF3D43A" w14:textId="77777777" w:rsidR="004E5F03" w:rsidRDefault="00817493">
      <w:pPr>
        <w:numPr>
          <w:ilvl w:val="0"/>
          <w:numId w:val="1"/>
        </w:numPr>
        <w:ind w:hanging="360"/>
      </w:pPr>
      <w:r>
        <w:t xml:space="preserve">Used databases that housed government data such as </w:t>
      </w:r>
      <w:proofErr w:type="spellStart"/>
      <w:r>
        <w:t>SmartProcure</w:t>
      </w:r>
      <w:proofErr w:type="spellEnd"/>
      <w:r>
        <w:t xml:space="preserve">, FBO, and USA Spending.gov to find comparable prices for </w:t>
      </w:r>
      <w:proofErr w:type="spellStart"/>
      <w:r>
        <w:t>Fedharmony’s</w:t>
      </w:r>
      <w:proofErr w:type="spellEnd"/>
      <w:r>
        <w:t xml:space="preserve"> GSA schedule.   </w:t>
      </w:r>
    </w:p>
    <w:p w14:paraId="74217BF3" w14:textId="77777777" w:rsidR="004E5F03" w:rsidRDefault="00817493">
      <w:pPr>
        <w:numPr>
          <w:ilvl w:val="0"/>
          <w:numId w:val="1"/>
        </w:numPr>
        <w:spacing w:after="33" w:line="239" w:lineRule="auto"/>
        <w:ind w:hanging="360"/>
      </w:pPr>
      <w:r>
        <w:t xml:space="preserve">Looked at RFQ’s and RFI’s to determine necessary information.  Looked at compliance matrices to find the exact specifications to research the correct type of vehicles.   </w:t>
      </w:r>
    </w:p>
    <w:p w14:paraId="439D1309" w14:textId="77777777" w:rsidR="004E5F03" w:rsidRDefault="00817493">
      <w:pPr>
        <w:numPr>
          <w:ilvl w:val="0"/>
          <w:numId w:val="1"/>
        </w:numPr>
        <w:ind w:hanging="360"/>
      </w:pPr>
      <w:r>
        <w:t xml:space="preserve">Researched suppliers for new opportunities and input the information into Salesforce and Evernote.  </w:t>
      </w:r>
    </w:p>
    <w:p w14:paraId="7BF0208D" w14:textId="77777777" w:rsidR="004E5F03" w:rsidRDefault="00817493">
      <w:pPr>
        <w:ind w:left="718"/>
      </w:pPr>
      <w:r>
        <w:t xml:space="preserve">Helped with marketing by working on quad charts that were used in presentations for potential suppliers.   </w:t>
      </w:r>
    </w:p>
    <w:p w14:paraId="461DAAB9" w14:textId="77777777" w:rsidR="004E5F03" w:rsidRDefault="00817493">
      <w:pPr>
        <w:numPr>
          <w:ilvl w:val="0"/>
          <w:numId w:val="1"/>
        </w:numPr>
        <w:ind w:hanging="360"/>
      </w:pPr>
      <w:r>
        <w:t xml:space="preserve">Worked on a database of different supplier names for future research.  Used other databases such as GSA </w:t>
      </w:r>
      <w:proofErr w:type="spellStart"/>
      <w:r>
        <w:t>eBuy</w:t>
      </w:r>
      <w:proofErr w:type="spellEnd"/>
      <w:r>
        <w:t xml:space="preserve">, GSA </w:t>
      </w:r>
      <w:proofErr w:type="spellStart"/>
      <w:r>
        <w:t>elibrary</w:t>
      </w:r>
      <w:proofErr w:type="spellEnd"/>
      <w:r>
        <w:t xml:space="preserve">, and GSA advantage to assist in researching suppliers.   </w:t>
      </w:r>
    </w:p>
    <w:p w14:paraId="7B2B4B74" w14:textId="77777777" w:rsidR="004E5F03" w:rsidRDefault="00817493">
      <w:pPr>
        <w:numPr>
          <w:ilvl w:val="0"/>
          <w:numId w:val="1"/>
        </w:numPr>
        <w:ind w:hanging="360"/>
      </w:pPr>
      <w:r>
        <w:t xml:space="preserve">Wrote morning notes for distribution to the team.  </w:t>
      </w:r>
    </w:p>
    <w:p w14:paraId="46FA8F96" w14:textId="77777777" w:rsidR="004E5F03" w:rsidRDefault="00817493">
      <w:pPr>
        <w:spacing w:after="0" w:line="259" w:lineRule="auto"/>
        <w:ind w:left="0" w:firstLine="0"/>
      </w:pPr>
      <w:r>
        <w:t xml:space="preserve">   </w:t>
      </w:r>
    </w:p>
    <w:p w14:paraId="6A03AD79" w14:textId="0639E6B3" w:rsidR="004E5F03" w:rsidRDefault="00817493" w:rsidP="005B54C1">
      <w:pPr>
        <w:spacing w:after="0" w:line="259" w:lineRule="auto"/>
        <w:ind w:left="0" w:firstLine="0"/>
      </w:pPr>
      <w:r>
        <w:rPr>
          <w:b/>
          <w:sz w:val="24"/>
          <w:u w:val="single" w:color="000000"/>
        </w:rPr>
        <w:t>Other Internships:</w:t>
      </w:r>
      <w:r>
        <w:rPr>
          <w:b/>
          <w:sz w:val="24"/>
        </w:rPr>
        <w:t xml:space="preserve"> </w:t>
      </w:r>
    </w:p>
    <w:p w14:paraId="2A22DE04" w14:textId="77777777" w:rsidR="004E5F03" w:rsidRDefault="00817493">
      <w:pPr>
        <w:spacing w:after="0" w:line="259" w:lineRule="auto"/>
        <w:ind w:left="-5"/>
      </w:pPr>
      <w:r>
        <w:rPr>
          <w:b/>
          <w:sz w:val="24"/>
        </w:rPr>
        <w:t xml:space="preserve">Congressman Charlie Dent, </w:t>
      </w:r>
      <w:r>
        <w:rPr>
          <w:sz w:val="24"/>
        </w:rPr>
        <w:t xml:space="preserve">15 Pennsylvania District </w:t>
      </w:r>
      <w:r>
        <w:rPr>
          <w:sz w:val="22"/>
        </w:rPr>
        <w:t>(Washington, DC)</w:t>
      </w:r>
      <w:r>
        <w:rPr>
          <w:b/>
          <w:sz w:val="24"/>
        </w:rPr>
        <w:t xml:space="preserve"> </w:t>
      </w:r>
    </w:p>
    <w:p w14:paraId="16ABF7E1" w14:textId="77777777" w:rsidR="004E5F03" w:rsidRDefault="00817493">
      <w:pPr>
        <w:spacing w:after="0" w:line="259" w:lineRule="auto"/>
        <w:ind w:left="-5"/>
      </w:pPr>
      <w:r>
        <w:rPr>
          <w:b/>
          <w:sz w:val="24"/>
        </w:rPr>
        <w:t>International Strategic Services</w:t>
      </w:r>
      <w:r>
        <w:rPr>
          <w:sz w:val="24"/>
        </w:rPr>
        <w:t xml:space="preserve"> (</w:t>
      </w:r>
      <w:r>
        <w:rPr>
          <w:sz w:val="22"/>
        </w:rPr>
        <w:t>Washington, DC</w:t>
      </w:r>
      <w:r>
        <w:rPr>
          <w:sz w:val="24"/>
        </w:rPr>
        <w:t xml:space="preserve">) </w:t>
      </w:r>
    </w:p>
    <w:p w14:paraId="5E511D99" w14:textId="77777777" w:rsidR="004E5F03" w:rsidRDefault="00817493">
      <w:pPr>
        <w:spacing w:after="0" w:line="259" w:lineRule="auto"/>
        <w:ind w:left="-5"/>
        <w:rPr>
          <w:b/>
          <w:sz w:val="24"/>
        </w:rPr>
      </w:pPr>
      <w:r>
        <w:rPr>
          <w:b/>
          <w:sz w:val="24"/>
        </w:rPr>
        <w:t xml:space="preserve">Indus Capital Partners </w:t>
      </w:r>
      <w:r>
        <w:rPr>
          <w:sz w:val="22"/>
        </w:rPr>
        <w:t>(New York City, NY)</w:t>
      </w:r>
      <w:r>
        <w:rPr>
          <w:b/>
          <w:sz w:val="24"/>
        </w:rPr>
        <w:t xml:space="preserve"> </w:t>
      </w:r>
    </w:p>
    <w:p w14:paraId="51922CA8" w14:textId="28258435" w:rsidR="006925E6" w:rsidRPr="00750ACD" w:rsidRDefault="006925E6">
      <w:pPr>
        <w:spacing w:after="0" w:line="259" w:lineRule="auto"/>
        <w:ind w:left="-5"/>
        <w:rPr>
          <w:b/>
          <w:sz w:val="24"/>
        </w:rPr>
      </w:pPr>
      <w:proofErr w:type="spellStart"/>
      <w:r w:rsidRPr="00750ACD">
        <w:rPr>
          <w:b/>
          <w:sz w:val="24"/>
        </w:rPr>
        <w:t>Votenet</w:t>
      </w:r>
      <w:proofErr w:type="spellEnd"/>
      <w:r w:rsidRPr="00750ACD">
        <w:rPr>
          <w:b/>
          <w:sz w:val="24"/>
        </w:rPr>
        <w:t xml:space="preserve"> Solutions </w:t>
      </w:r>
      <w:r w:rsidRPr="005E4B4B">
        <w:rPr>
          <w:bCs/>
          <w:sz w:val="24"/>
        </w:rPr>
        <w:t>(Washington, DC)</w:t>
      </w:r>
      <w:r w:rsidRPr="00750ACD">
        <w:rPr>
          <w:b/>
          <w:sz w:val="24"/>
        </w:rPr>
        <w:t xml:space="preserve">   </w:t>
      </w:r>
    </w:p>
    <w:p w14:paraId="7AE46F54" w14:textId="288FEBAB" w:rsidR="006925E6" w:rsidRPr="00750ACD" w:rsidRDefault="006925E6">
      <w:pPr>
        <w:spacing w:after="0" w:line="259" w:lineRule="auto"/>
        <w:ind w:left="-5"/>
      </w:pPr>
      <w:r w:rsidRPr="00750ACD">
        <w:rPr>
          <w:b/>
          <w:sz w:val="24"/>
        </w:rPr>
        <w:t xml:space="preserve">Security Management International LLC </w:t>
      </w:r>
      <w:r w:rsidRPr="005E4B4B">
        <w:rPr>
          <w:bCs/>
          <w:sz w:val="24"/>
        </w:rPr>
        <w:t>(Vienna, Va)</w:t>
      </w:r>
    </w:p>
    <w:p w14:paraId="77FFC2D7" w14:textId="77777777" w:rsidR="004041F1" w:rsidRDefault="004041F1" w:rsidP="008A2B36">
      <w:pPr>
        <w:spacing w:after="18" w:line="259" w:lineRule="auto"/>
        <w:ind w:left="0" w:firstLine="0"/>
        <w:rPr>
          <w:b/>
          <w:sz w:val="24"/>
        </w:rPr>
      </w:pPr>
    </w:p>
    <w:p w14:paraId="2BAAEB5C" w14:textId="53C642DC" w:rsidR="004E5F03" w:rsidRDefault="00817493" w:rsidP="008A2B36">
      <w:pPr>
        <w:spacing w:after="18" w:line="259" w:lineRule="auto"/>
        <w:ind w:left="0" w:firstLine="0"/>
      </w:pPr>
      <w:r>
        <w:rPr>
          <w:b/>
          <w:sz w:val="24"/>
        </w:rPr>
        <w:t>EDUCATION</w:t>
      </w:r>
      <w:r>
        <w:rPr>
          <w:b/>
          <w:sz w:val="8"/>
        </w:rPr>
        <w:t xml:space="preserve"> </w:t>
      </w:r>
    </w:p>
    <w:p w14:paraId="30FEABAF" w14:textId="6E1A8537" w:rsidR="004E5F03" w:rsidRDefault="00817493" w:rsidP="004041F1">
      <w:pPr>
        <w:spacing w:after="122" w:line="259" w:lineRule="auto"/>
        <w:ind w:left="0" w:firstLine="0"/>
      </w:pPr>
      <w:r>
        <w:rPr>
          <w:sz w:val="12"/>
        </w:rPr>
        <w:t xml:space="preserve"> </w:t>
      </w:r>
      <w:r>
        <w:rPr>
          <w:b/>
          <w:sz w:val="24"/>
        </w:rPr>
        <w:t xml:space="preserve">The George Washington </w:t>
      </w:r>
      <w:r w:rsidR="004B74C6">
        <w:rPr>
          <w:b/>
          <w:sz w:val="24"/>
        </w:rPr>
        <w:t xml:space="preserve">University </w:t>
      </w:r>
      <w:r w:rsidR="004B74C6">
        <w:rPr>
          <w:b/>
          <w:sz w:val="24"/>
        </w:rPr>
        <w:tab/>
      </w:r>
      <w:r>
        <w:rPr>
          <w:b/>
          <w:sz w:val="24"/>
        </w:rPr>
        <w:t xml:space="preserve"> </w:t>
      </w:r>
      <w:r w:rsidR="004B74C6">
        <w:rPr>
          <w:b/>
          <w:sz w:val="24"/>
        </w:rPr>
        <w:t xml:space="preserve">  </w:t>
      </w:r>
      <w:r w:rsidR="004B74C6">
        <w:rPr>
          <w:b/>
          <w:sz w:val="24"/>
        </w:rPr>
        <w:tab/>
      </w:r>
      <w:r>
        <w:rPr>
          <w:b/>
          <w:sz w:val="24"/>
        </w:rPr>
        <w:tab/>
        <w:t xml:space="preserve"> </w:t>
      </w:r>
      <w:r>
        <w:rPr>
          <w:b/>
          <w:sz w:val="24"/>
        </w:rPr>
        <w:tab/>
        <w:t xml:space="preserve"> </w:t>
      </w:r>
      <w:r>
        <w:rPr>
          <w:b/>
          <w:sz w:val="24"/>
        </w:rPr>
        <w:tab/>
      </w:r>
      <w:r>
        <w:rPr>
          <w:b/>
          <w:sz w:val="22"/>
        </w:rPr>
        <w:t>August 2011 – May 2015</w:t>
      </w:r>
      <w:r>
        <w:rPr>
          <w:sz w:val="24"/>
        </w:rPr>
        <w:t xml:space="preserve"> </w:t>
      </w:r>
    </w:p>
    <w:p w14:paraId="350D21DB" w14:textId="77777777" w:rsidR="004E5F03" w:rsidRDefault="00817493">
      <w:pPr>
        <w:spacing w:after="0" w:line="259" w:lineRule="auto"/>
        <w:ind w:left="-5"/>
      </w:pPr>
      <w:r>
        <w:rPr>
          <w:b/>
          <w:sz w:val="24"/>
        </w:rPr>
        <w:t xml:space="preserve">Columbian College of Arts and Sciences </w:t>
      </w:r>
    </w:p>
    <w:p w14:paraId="53D89AC3" w14:textId="77777777" w:rsidR="004E5F03" w:rsidRDefault="00817493">
      <w:pPr>
        <w:spacing w:after="0" w:line="259" w:lineRule="auto"/>
        <w:ind w:left="0" w:firstLine="0"/>
      </w:pPr>
      <w:r>
        <w:rPr>
          <w:i/>
          <w:sz w:val="22"/>
        </w:rPr>
        <w:t>Bachelor’s Degree in Economics, Minor in Business Administration and Political Science</w:t>
      </w:r>
      <w:r>
        <w:rPr>
          <w:sz w:val="22"/>
        </w:rPr>
        <w:t xml:space="preserve"> </w:t>
      </w:r>
    </w:p>
    <w:p w14:paraId="37B5FA44" w14:textId="77777777" w:rsidR="004E5F03" w:rsidRDefault="00817493">
      <w:pPr>
        <w:spacing w:after="18" w:line="259" w:lineRule="auto"/>
        <w:ind w:left="0" w:firstLine="0"/>
      </w:pPr>
      <w:r>
        <w:rPr>
          <w:b/>
        </w:rPr>
        <w:t xml:space="preserve"> </w:t>
      </w:r>
    </w:p>
    <w:p w14:paraId="5B4ECADC" w14:textId="77777777" w:rsidR="004E5F03" w:rsidRDefault="00817493">
      <w:pPr>
        <w:spacing w:after="0" w:line="259" w:lineRule="auto"/>
        <w:ind w:left="-5"/>
      </w:pPr>
      <w:r>
        <w:rPr>
          <w:b/>
          <w:sz w:val="24"/>
        </w:rPr>
        <w:t xml:space="preserve">Clubs &amp; Programs: </w:t>
      </w:r>
    </w:p>
    <w:p w14:paraId="78C930B0" w14:textId="77777777" w:rsidR="004E5F03" w:rsidRDefault="00817493">
      <w:pPr>
        <w:spacing w:after="0" w:line="259" w:lineRule="auto"/>
        <w:ind w:left="-5"/>
      </w:pPr>
      <w:r>
        <w:rPr>
          <w:sz w:val="22"/>
        </w:rPr>
        <w:t xml:space="preserve">Emerging Leaders Program </w:t>
      </w:r>
    </w:p>
    <w:p w14:paraId="595DB6D0" w14:textId="77777777" w:rsidR="004E5F03" w:rsidRDefault="00817493">
      <w:pPr>
        <w:spacing w:after="0" w:line="259" w:lineRule="auto"/>
        <w:ind w:left="-5"/>
      </w:pPr>
      <w:r>
        <w:rPr>
          <w:sz w:val="22"/>
        </w:rPr>
        <w:t xml:space="preserve">Eurasia Policy Forum </w:t>
      </w:r>
    </w:p>
    <w:p w14:paraId="7B3B3289" w14:textId="77777777" w:rsidR="004E5F03" w:rsidRDefault="00817493">
      <w:pPr>
        <w:spacing w:after="0" w:line="259" w:lineRule="auto"/>
        <w:ind w:left="-5"/>
      </w:pPr>
      <w:r>
        <w:rPr>
          <w:sz w:val="22"/>
        </w:rPr>
        <w:t xml:space="preserve">International Affairs Society </w:t>
      </w:r>
    </w:p>
    <w:p w14:paraId="290E9DF8" w14:textId="77777777" w:rsidR="004E5F03" w:rsidRDefault="00817493">
      <w:pPr>
        <w:spacing w:after="0" w:line="259" w:lineRule="auto"/>
        <w:ind w:left="-5"/>
      </w:pPr>
      <w:r>
        <w:rPr>
          <w:sz w:val="22"/>
        </w:rPr>
        <w:t xml:space="preserve">Undergraduate Economics Club </w:t>
      </w:r>
    </w:p>
    <w:p w14:paraId="30CEF1A9" w14:textId="77777777" w:rsidR="004E5F03" w:rsidRDefault="00817493">
      <w:pPr>
        <w:spacing w:after="0" w:line="259" w:lineRule="auto"/>
        <w:ind w:left="-5"/>
      </w:pPr>
      <w:r>
        <w:rPr>
          <w:sz w:val="22"/>
        </w:rPr>
        <w:t xml:space="preserve">GW Game Developers </w:t>
      </w:r>
    </w:p>
    <w:p w14:paraId="0E19AD93" w14:textId="77777777" w:rsidR="004E5F03" w:rsidRDefault="00817493">
      <w:pPr>
        <w:spacing w:after="0" w:line="259" w:lineRule="auto"/>
        <w:ind w:left="0" w:firstLine="0"/>
      </w:pPr>
      <w:r>
        <w:rPr>
          <w:b/>
          <w:sz w:val="24"/>
        </w:rPr>
        <w:t xml:space="preserve"> </w:t>
      </w:r>
    </w:p>
    <w:p w14:paraId="0A249754" w14:textId="77777777" w:rsidR="004E5F03" w:rsidRDefault="00817493">
      <w:pPr>
        <w:spacing w:after="0" w:line="259" w:lineRule="auto"/>
        <w:ind w:left="-5"/>
      </w:pPr>
      <w:r>
        <w:rPr>
          <w:b/>
          <w:sz w:val="24"/>
        </w:rPr>
        <w:t xml:space="preserve">SKILLS </w:t>
      </w:r>
    </w:p>
    <w:p w14:paraId="583FCC81" w14:textId="45A6FA6A" w:rsidR="004E5F03" w:rsidRDefault="00817493" w:rsidP="004041F1">
      <w:pPr>
        <w:spacing w:after="93" w:line="259" w:lineRule="auto"/>
        <w:ind w:left="0" w:firstLine="0"/>
      </w:pPr>
      <w:r>
        <w:rPr>
          <w:sz w:val="12"/>
        </w:rPr>
        <w:t xml:space="preserve"> </w:t>
      </w:r>
      <w:r>
        <w:t>•</w:t>
      </w:r>
      <w:r>
        <w:rPr>
          <w:rFonts w:ascii="Arial" w:eastAsia="Arial" w:hAnsi="Arial" w:cs="Arial"/>
        </w:rPr>
        <w:t xml:space="preserve"> </w:t>
      </w:r>
      <w:r>
        <w:t>Computer: Microsoft Office, Word, Excel, PowerPoint, Salesforce,</w:t>
      </w:r>
      <w:r w:rsidR="008A6321">
        <w:t xml:space="preserve"> Compass,</w:t>
      </w:r>
      <w:r>
        <w:t xml:space="preserve"> Workday</w:t>
      </w:r>
      <w:r w:rsidR="00B544D4">
        <w:t xml:space="preserve">, </w:t>
      </w:r>
      <w:r w:rsidR="006D714B">
        <w:t>ServiceNow, Costpoint</w:t>
      </w:r>
      <w:r w:rsidR="006A5EC3">
        <w:t>,</w:t>
      </w:r>
      <w:r w:rsidR="006D714B">
        <w:t xml:space="preserve"> </w:t>
      </w:r>
      <w:r w:rsidR="00B544D4">
        <w:t xml:space="preserve">Contracts </w:t>
      </w:r>
      <w:r w:rsidR="004B74C6">
        <w:t>Systems (</w:t>
      </w:r>
      <w:r w:rsidR="00B544D4">
        <w:t>Accenture, Leidos)</w:t>
      </w:r>
      <w:r>
        <w:t xml:space="preserve"> </w:t>
      </w:r>
    </w:p>
    <w:sectPr w:rsidR="004E5F03">
      <w:pgSz w:w="12240" w:h="15840"/>
      <w:pgMar w:top="1483" w:right="1470" w:bottom="14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8D45A6"/>
    <w:multiLevelType w:val="hybridMultilevel"/>
    <w:tmpl w:val="7BFE594A"/>
    <w:lvl w:ilvl="0" w:tplc="E84E99FA">
      <w:start w:val="1"/>
      <w:numFmt w:val="bullet"/>
      <w:lvlText w:val="•"/>
      <w:lvlJc w:val="left"/>
      <w:pPr>
        <w:ind w:left="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369B00">
      <w:start w:val="1"/>
      <w:numFmt w:val="bullet"/>
      <w:lvlText w:val="o"/>
      <w:lvlJc w:val="left"/>
      <w:pPr>
        <w:ind w:left="1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A630DA">
      <w:start w:val="1"/>
      <w:numFmt w:val="bullet"/>
      <w:lvlText w:val="▪"/>
      <w:lvlJc w:val="left"/>
      <w:pPr>
        <w:ind w:left="2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E0227C">
      <w:start w:val="1"/>
      <w:numFmt w:val="bullet"/>
      <w:lvlText w:val="•"/>
      <w:lvlJc w:val="left"/>
      <w:pPr>
        <w:ind w:left="2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9002DE">
      <w:start w:val="1"/>
      <w:numFmt w:val="bullet"/>
      <w:lvlText w:val="o"/>
      <w:lvlJc w:val="left"/>
      <w:pPr>
        <w:ind w:left="3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D05784">
      <w:start w:val="1"/>
      <w:numFmt w:val="bullet"/>
      <w:lvlText w:val="▪"/>
      <w:lvlJc w:val="left"/>
      <w:pPr>
        <w:ind w:left="4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229632">
      <w:start w:val="1"/>
      <w:numFmt w:val="bullet"/>
      <w:lvlText w:val="•"/>
      <w:lvlJc w:val="left"/>
      <w:pPr>
        <w:ind w:left="5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7CEEEA">
      <w:start w:val="1"/>
      <w:numFmt w:val="bullet"/>
      <w:lvlText w:val="o"/>
      <w:lvlJc w:val="left"/>
      <w:pPr>
        <w:ind w:left="5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F6CC80">
      <w:start w:val="1"/>
      <w:numFmt w:val="bullet"/>
      <w:lvlText w:val="▪"/>
      <w:lvlJc w:val="left"/>
      <w:pPr>
        <w:ind w:left="6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5103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3"/>
    <w:rsid w:val="000966CE"/>
    <w:rsid w:val="000D4B32"/>
    <w:rsid w:val="00122512"/>
    <w:rsid w:val="00171677"/>
    <w:rsid w:val="001F76A5"/>
    <w:rsid w:val="002A43A7"/>
    <w:rsid w:val="002D57FC"/>
    <w:rsid w:val="002F7FDE"/>
    <w:rsid w:val="003A7DEA"/>
    <w:rsid w:val="004041F1"/>
    <w:rsid w:val="004B74C6"/>
    <w:rsid w:val="004E5F03"/>
    <w:rsid w:val="005931BD"/>
    <w:rsid w:val="005B54C1"/>
    <w:rsid w:val="005E4B4B"/>
    <w:rsid w:val="00657896"/>
    <w:rsid w:val="006925E6"/>
    <w:rsid w:val="0069388B"/>
    <w:rsid w:val="006A5EC3"/>
    <w:rsid w:val="006D2309"/>
    <w:rsid w:val="006D714B"/>
    <w:rsid w:val="0073608B"/>
    <w:rsid w:val="00750ACD"/>
    <w:rsid w:val="007555F7"/>
    <w:rsid w:val="00817493"/>
    <w:rsid w:val="008A2B36"/>
    <w:rsid w:val="008A6321"/>
    <w:rsid w:val="008E7D39"/>
    <w:rsid w:val="009150A2"/>
    <w:rsid w:val="00943CCD"/>
    <w:rsid w:val="00985DAC"/>
    <w:rsid w:val="00A06921"/>
    <w:rsid w:val="00A36DB9"/>
    <w:rsid w:val="00A44A35"/>
    <w:rsid w:val="00AC10D4"/>
    <w:rsid w:val="00AC7739"/>
    <w:rsid w:val="00AC7746"/>
    <w:rsid w:val="00B544D4"/>
    <w:rsid w:val="00BC5FCF"/>
    <w:rsid w:val="00C624EF"/>
    <w:rsid w:val="00C66978"/>
    <w:rsid w:val="00D03AE6"/>
    <w:rsid w:val="00D678C0"/>
    <w:rsid w:val="00DC5FB0"/>
    <w:rsid w:val="00DF7073"/>
    <w:rsid w:val="00E070E0"/>
    <w:rsid w:val="00E17B22"/>
    <w:rsid w:val="00E41141"/>
    <w:rsid w:val="00F9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435D"/>
  <w15:docId w15:val="{2DA5ED80-3BDA-4298-A820-21609615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49" w:lineRule="auto"/>
      <w:ind w:left="37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A35"/>
    <w:rPr>
      <w:color w:val="0563C1" w:themeColor="hyperlink"/>
      <w:u w:val="single"/>
    </w:rPr>
  </w:style>
  <w:style w:type="character" w:styleId="UnresolvedMention">
    <w:name w:val="Unresolved Mention"/>
    <w:basedOn w:val="DefaultParagraphFont"/>
    <w:uiPriority w:val="99"/>
    <w:semiHidden/>
    <w:unhideWhenUsed/>
    <w:rsid w:val="00A44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mike-guarasci-7910a171" TargetMode="External"/><Relationship Id="rId5" Type="http://schemas.openxmlformats.org/officeDocument/2006/relationships/hyperlink" Target="mailto:mikeguarasci2@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Guarasci</dc:creator>
  <cp:keywords/>
  <cp:lastModifiedBy>Mike Guarasci</cp:lastModifiedBy>
  <cp:revision>2</cp:revision>
  <dcterms:created xsi:type="dcterms:W3CDTF">2025-03-22T18:29:00Z</dcterms:created>
  <dcterms:modified xsi:type="dcterms:W3CDTF">2025-03-22T18:29:00Z</dcterms:modified>
</cp:coreProperties>
</file>