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1EB9C" w14:textId="00881220" w:rsidR="00AB11B8" w:rsidRPr="00AB11B8" w:rsidRDefault="00AB11B8" w:rsidP="00AB11B8">
      <w:pPr>
        <w:rPr>
          <w:rFonts w:cstheme="minorHAnsi"/>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11B8">
        <w:rPr>
          <w:rFonts w:cstheme="minorHAnsi"/>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A54FEA">
        <w:rPr>
          <w:rFonts w:cstheme="minorHAnsi"/>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hachi Sharma</w:t>
      </w:r>
      <w:bookmarkStart w:id="0" w:name="_GoBack"/>
      <w:bookmarkEnd w:id="0"/>
    </w:p>
    <w:p w14:paraId="5558B6F5" w14:textId="77777777" w:rsidR="00AB11B8" w:rsidRPr="002340BF" w:rsidRDefault="00AB11B8" w:rsidP="00AB11B8">
      <w:pPr>
        <w:rPr>
          <w:rFonts w:cstheme="minorHAnsi"/>
        </w:rPr>
      </w:pPr>
      <w:r w:rsidRPr="00AB11B8">
        <w:rPr>
          <w:rFonts w:cstheme="minorHAnsi"/>
        </w:rPr>
        <w:t xml:space="preserve">305-851-1299 </w:t>
      </w:r>
    </w:p>
    <w:p w14:paraId="674E9666" w14:textId="3C2584C7" w:rsidR="00296D52" w:rsidRDefault="00296D52" w:rsidP="00AB11B8">
      <w:pPr>
        <w:rPr>
          <w:rFonts w:cstheme="minorHAnsi"/>
        </w:rPr>
      </w:pPr>
      <w:hyperlink r:id="rId6" w:history="1">
        <w:r w:rsidRPr="00825058">
          <w:rPr>
            <w:rStyle w:val="Hyperlink"/>
            <w:rFonts w:cstheme="minorHAnsi"/>
          </w:rPr>
          <w:t>Sharma.shachius@gmail.com</w:t>
        </w:r>
      </w:hyperlink>
    </w:p>
    <w:p w14:paraId="23905AC3" w14:textId="4CECB25A" w:rsidR="00AB11B8" w:rsidRPr="002340BF" w:rsidRDefault="00AB11B8" w:rsidP="00AB11B8">
      <w:pPr>
        <w:rPr>
          <w:rFonts w:cstheme="minorHAnsi"/>
        </w:rPr>
      </w:pPr>
      <w:r w:rsidRPr="00AB11B8">
        <w:rPr>
          <w:rFonts w:cstheme="minorHAnsi"/>
        </w:rPr>
        <w:t>Florida</w:t>
      </w:r>
    </w:p>
    <w:p w14:paraId="73F6B2D8" w14:textId="77777777" w:rsidR="00AB11B8" w:rsidRPr="00AB11B8" w:rsidRDefault="00AB11B8" w:rsidP="00AB11B8">
      <w:pPr>
        <w:rPr>
          <w:rFonts w:cstheme="minorHAnsi"/>
        </w:rPr>
      </w:pPr>
      <w:r w:rsidRPr="00AB11B8">
        <w:rPr>
          <w:rFonts w:cstheme="minorHAnsi"/>
        </w:rPr>
        <w:fldChar w:fldCharType="begin"/>
      </w:r>
      <w:r w:rsidRPr="00AB11B8">
        <w:rPr>
          <w:rFonts w:cstheme="minorHAnsi"/>
        </w:rPr>
        <w:instrText xml:space="preserve"> INCLUDEPICTURE "/Users/amitsharma/Library/Group Containers/UBF8T346G9.ms/WebArchiveCopyPasteTempFiles/com.microsoft.Word/page1image60678064" \* MERGEFORMATINET </w:instrText>
      </w:r>
      <w:r w:rsidRPr="00AB11B8">
        <w:rPr>
          <w:rFonts w:cstheme="minorHAnsi"/>
        </w:rPr>
        <w:fldChar w:fldCharType="separate"/>
      </w:r>
      <w:r w:rsidRPr="002340BF">
        <w:rPr>
          <w:rFonts w:cstheme="minorHAnsi"/>
          <w:noProof/>
          <w:lang w:val="en-IN" w:eastAsia="en-IN"/>
        </w:rPr>
        <w:drawing>
          <wp:inline distT="0" distB="0" distL="0" distR="0" wp14:anchorId="489DA388" wp14:editId="62976DAC">
            <wp:extent cx="2080429" cy="49091"/>
            <wp:effectExtent l="0" t="0" r="0" b="1905"/>
            <wp:docPr id="246787214" name="Picture 2" descr="page1image6067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606780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6665" cy="73543"/>
                    </a:xfrm>
                    <a:prstGeom prst="rect">
                      <a:avLst/>
                    </a:prstGeom>
                    <a:noFill/>
                    <a:ln>
                      <a:noFill/>
                    </a:ln>
                  </pic:spPr>
                </pic:pic>
              </a:graphicData>
            </a:graphic>
          </wp:inline>
        </w:drawing>
      </w:r>
      <w:r w:rsidRPr="00AB11B8">
        <w:rPr>
          <w:rFonts w:cstheme="minorHAnsi"/>
        </w:rPr>
        <w:fldChar w:fldCharType="end"/>
      </w:r>
    </w:p>
    <w:p w14:paraId="5A37F7A9" w14:textId="77777777" w:rsidR="00AB11B8" w:rsidRPr="002340BF" w:rsidRDefault="00AB11B8" w:rsidP="00AB11B8">
      <w:pPr>
        <w:rPr>
          <w:rFonts w:cstheme="minorHAnsi"/>
        </w:rPr>
      </w:pPr>
    </w:p>
    <w:p w14:paraId="3024FD84" w14:textId="77777777" w:rsidR="00AB11B8" w:rsidRPr="002340BF" w:rsidRDefault="00AB11B8" w:rsidP="00AB11B8">
      <w:pPr>
        <w:rPr>
          <w:rFonts w:cstheme="minorHAnsi"/>
        </w:rPr>
      </w:pPr>
    </w:p>
    <w:p w14:paraId="161E72BE" w14:textId="77777777" w:rsidR="00AB11B8" w:rsidRPr="002340BF" w:rsidRDefault="00AB11B8" w:rsidP="00AB11B8">
      <w:pPr>
        <w:rPr>
          <w:rFonts w:cstheme="minorHAnsi"/>
          <w:color w:val="4472C4" w:themeColor="accent1"/>
        </w:rPr>
      </w:pPr>
      <w:r w:rsidRPr="00AB11B8">
        <w:rPr>
          <w:rFonts w:cstheme="minorHAnsi"/>
          <w:color w:val="4472C4" w:themeColor="accent1"/>
        </w:rPr>
        <w:t xml:space="preserve">PROFILE </w:t>
      </w:r>
    </w:p>
    <w:p w14:paraId="2924A8EF" w14:textId="77777777" w:rsidR="00AB11B8" w:rsidRPr="00AB11B8" w:rsidRDefault="00AB11B8" w:rsidP="00AB11B8">
      <w:pPr>
        <w:rPr>
          <w:rFonts w:cstheme="minorHAnsi"/>
          <w:color w:val="4472C4" w:themeColor="accent1"/>
        </w:rPr>
      </w:pPr>
    </w:p>
    <w:p w14:paraId="7E719E5B" w14:textId="77777777" w:rsidR="00AB11B8" w:rsidRPr="00AB11B8" w:rsidRDefault="00AB11B8" w:rsidP="00AB11B8">
      <w:pPr>
        <w:rPr>
          <w:rFonts w:cstheme="minorHAnsi"/>
        </w:rPr>
      </w:pPr>
      <w:r w:rsidRPr="00AB11B8">
        <w:rPr>
          <w:rFonts w:cstheme="minorHAnsi"/>
        </w:rPr>
        <w:t xml:space="preserve">I am a seasoned professional with a robust background in healthcare management, experienced in Medicare, Medicaid, commercial, and provider care management. With comprehensive experience spanning these critical areas, I have developed a deep understanding of the intricacies and nuances within the healthcare landscape. I bring a wealth of expertise in developing and implementing innovative solutions to enhance patient outcomes, operational efficiency, and financial performance. </w:t>
      </w:r>
    </w:p>
    <w:p w14:paraId="67D4F87A" w14:textId="77777777" w:rsidR="00AB11B8" w:rsidRPr="00AB11B8" w:rsidRDefault="00AB11B8" w:rsidP="00AB11B8">
      <w:pPr>
        <w:rPr>
          <w:rFonts w:cstheme="minorHAnsi"/>
        </w:rPr>
      </w:pPr>
      <w:r w:rsidRPr="00AB11B8">
        <w:rPr>
          <w:rFonts w:cstheme="minorHAnsi"/>
        </w:rPr>
        <w:t xml:space="preserve">I am committed to leveraging my experience and skills to contribute meaningfully to healthcare organizations, fostering collaboration, and driving sustainable growth. </w:t>
      </w:r>
    </w:p>
    <w:p w14:paraId="704D3E0E" w14:textId="77777777" w:rsidR="00AB11B8" w:rsidRPr="002340BF" w:rsidRDefault="00AB11B8" w:rsidP="00AB11B8">
      <w:pPr>
        <w:rPr>
          <w:rFonts w:cstheme="minorHAnsi"/>
        </w:rPr>
      </w:pPr>
    </w:p>
    <w:p w14:paraId="5E5281D7" w14:textId="77777777" w:rsidR="00AB11B8" w:rsidRPr="00AB11B8" w:rsidRDefault="00AB11B8" w:rsidP="00AB11B8">
      <w:pPr>
        <w:rPr>
          <w:rFonts w:cstheme="minorHAnsi"/>
          <w:color w:val="4472C4" w:themeColor="accent1"/>
        </w:rPr>
      </w:pPr>
      <w:r w:rsidRPr="00AB11B8">
        <w:rPr>
          <w:rFonts w:cstheme="minorHAnsi"/>
          <w:color w:val="4472C4" w:themeColor="accent1"/>
        </w:rPr>
        <w:t xml:space="preserve">EXPERIENCE </w:t>
      </w:r>
    </w:p>
    <w:p w14:paraId="1E4BFE62" w14:textId="77777777" w:rsidR="00AB11B8" w:rsidRPr="002340BF" w:rsidRDefault="00AB11B8" w:rsidP="00AB11B8">
      <w:pPr>
        <w:rPr>
          <w:rFonts w:cstheme="minorHAnsi"/>
          <w:b/>
          <w:bCs/>
        </w:rPr>
      </w:pPr>
    </w:p>
    <w:p w14:paraId="646AB0F1" w14:textId="77777777" w:rsidR="00AB11B8" w:rsidRPr="002340BF" w:rsidRDefault="00AB11B8" w:rsidP="00AB11B8">
      <w:pPr>
        <w:rPr>
          <w:rFonts w:cstheme="minorHAnsi"/>
          <w:b/>
          <w:bCs/>
        </w:rPr>
      </w:pPr>
      <w:r w:rsidRPr="00AB11B8">
        <w:rPr>
          <w:rFonts w:cstheme="minorHAnsi"/>
          <w:b/>
          <w:bCs/>
        </w:rPr>
        <w:t xml:space="preserve">Data Analyst, </w:t>
      </w:r>
      <w:proofErr w:type="spellStart"/>
      <w:r w:rsidRPr="00AB11B8">
        <w:rPr>
          <w:rFonts w:cstheme="minorHAnsi"/>
          <w:b/>
          <w:bCs/>
        </w:rPr>
        <w:t>Navvis</w:t>
      </w:r>
      <w:proofErr w:type="spellEnd"/>
      <w:r w:rsidRPr="00AB11B8">
        <w:rPr>
          <w:rFonts w:cstheme="minorHAnsi"/>
          <w:b/>
          <w:bCs/>
        </w:rPr>
        <w:t xml:space="preserve"> HealthCare</w:t>
      </w:r>
      <w:r w:rsidR="00ED7204">
        <w:rPr>
          <w:rFonts w:cstheme="minorHAnsi"/>
          <w:b/>
          <w:bCs/>
        </w:rPr>
        <w:t>, Saint Louis, Missouri</w:t>
      </w:r>
      <w:r w:rsidRPr="00AB11B8">
        <w:rPr>
          <w:rFonts w:cstheme="minorHAnsi"/>
          <w:b/>
          <w:bCs/>
        </w:rPr>
        <w:t xml:space="preserve">— </w:t>
      </w:r>
      <w:r w:rsidR="002340BF">
        <w:rPr>
          <w:rFonts w:cstheme="minorHAnsi"/>
          <w:b/>
          <w:bCs/>
        </w:rPr>
        <w:t xml:space="preserve">Jan - </w:t>
      </w:r>
      <w:r w:rsidRPr="00AB11B8">
        <w:rPr>
          <w:rFonts w:cstheme="minorHAnsi"/>
          <w:b/>
          <w:bCs/>
        </w:rPr>
        <w:t xml:space="preserve">2023 - Present </w:t>
      </w:r>
    </w:p>
    <w:p w14:paraId="6C13085B" w14:textId="77777777" w:rsidR="00AB11B8" w:rsidRPr="00AB11B8" w:rsidRDefault="00AB11B8" w:rsidP="00AB11B8">
      <w:pPr>
        <w:rPr>
          <w:rFonts w:cstheme="minorHAnsi"/>
          <w:b/>
          <w:bCs/>
        </w:rPr>
      </w:pPr>
    </w:p>
    <w:p w14:paraId="31348019" w14:textId="77777777" w:rsidR="002340BF" w:rsidRPr="002340BF" w:rsidRDefault="002340BF" w:rsidP="002340BF">
      <w:pPr>
        <w:rPr>
          <w:rFonts w:cstheme="minorHAnsi"/>
        </w:rPr>
      </w:pPr>
      <w:r w:rsidRPr="002340BF">
        <w:rPr>
          <w:rFonts w:cstheme="minorHAnsi"/>
        </w:rPr>
        <w:t xml:space="preserve">Seasoned Data Analyst with a history of managing patients' comprehensive healthcare records, merging clinical and claims data for a holistic patient view across care continuums. Empowered healthcare management and coordination through integrated approaches while ensuring compliance with healthcare regulations such as </w:t>
      </w:r>
      <w:r w:rsidRPr="002340BF">
        <w:rPr>
          <w:rFonts w:cstheme="minorHAnsi"/>
          <w:b/>
          <w:bCs/>
        </w:rPr>
        <w:t>Medicare, Medicaid, HIPAA, PHI, ICD-10, CPT, and LOINC codes</w:t>
      </w:r>
      <w:r w:rsidRPr="002340BF">
        <w:rPr>
          <w:rFonts w:cstheme="minorHAnsi"/>
        </w:rPr>
        <w:t>.</w:t>
      </w:r>
    </w:p>
    <w:p w14:paraId="46230E48" w14:textId="77777777" w:rsidR="002340BF" w:rsidRPr="002340BF" w:rsidRDefault="002340BF" w:rsidP="002340BF">
      <w:pPr>
        <w:numPr>
          <w:ilvl w:val="0"/>
          <w:numId w:val="4"/>
        </w:numPr>
        <w:rPr>
          <w:rFonts w:cstheme="minorHAnsi"/>
        </w:rPr>
      </w:pPr>
      <w:r w:rsidRPr="002340BF">
        <w:rPr>
          <w:rFonts w:cstheme="minorHAnsi"/>
          <w:b/>
          <w:bCs/>
        </w:rPr>
        <w:t>Facilitated patient matching, attribution, and risk stratification</w:t>
      </w:r>
      <w:r w:rsidRPr="002340BF">
        <w:rPr>
          <w:rFonts w:cstheme="minorHAnsi"/>
        </w:rPr>
        <w:t xml:space="preserve"> in compliance with </w:t>
      </w:r>
      <w:r w:rsidRPr="002340BF">
        <w:rPr>
          <w:rFonts w:cstheme="minorHAnsi"/>
          <w:b/>
          <w:bCs/>
        </w:rPr>
        <w:t>Medicare and Medicaid guidelines</w:t>
      </w:r>
      <w:r w:rsidRPr="002340BF">
        <w:rPr>
          <w:rFonts w:cstheme="minorHAnsi"/>
        </w:rPr>
        <w:t>.</w:t>
      </w:r>
    </w:p>
    <w:p w14:paraId="49E7B9C5" w14:textId="77777777" w:rsidR="002340BF" w:rsidRPr="002340BF" w:rsidRDefault="002340BF" w:rsidP="002340BF">
      <w:pPr>
        <w:numPr>
          <w:ilvl w:val="0"/>
          <w:numId w:val="4"/>
        </w:numPr>
        <w:rPr>
          <w:rFonts w:cstheme="minorHAnsi"/>
        </w:rPr>
      </w:pPr>
      <w:r w:rsidRPr="002340BF">
        <w:rPr>
          <w:rFonts w:cstheme="minorHAnsi"/>
          <w:b/>
          <w:bCs/>
        </w:rPr>
        <w:t>Validated contracts in raw client files</w:t>
      </w:r>
      <w:r w:rsidRPr="002340BF">
        <w:rPr>
          <w:rFonts w:cstheme="minorHAnsi"/>
        </w:rPr>
        <w:t xml:space="preserve"> and orchestrated data conversion for seamless UI rendering, ensuring that all processes adhered to </w:t>
      </w:r>
      <w:r w:rsidRPr="002340BF">
        <w:rPr>
          <w:rFonts w:cstheme="minorHAnsi"/>
          <w:b/>
          <w:bCs/>
        </w:rPr>
        <w:t>HIPAA</w:t>
      </w:r>
      <w:r w:rsidRPr="002340BF">
        <w:rPr>
          <w:rFonts w:cstheme="minorHAnsi"/>
        </w:rPr>
        <w:t xml:space="preserve"> standards.</w:t>
      </w:r>
    </w:p>
    <w:p w14:paraId="59CE9DB2" w14:textId="77777777" w:rsidR="002340BF" w:rsidRPr="002340BF" w:rsidRDefault="002340BF" w:rsidP="002340BF">
      <w:pPr>
        <w:numPr>
          <w:ilvl w:val="0"/>
          <w:numId w:val="4"/>
        </w:numPr>
        <w:rPr>
          <w:rFonts w:cstheme="minorHAnsi"/>
        </w:rPr>
      </w:pPr>
      <w:r w:rsidRPr="002340BF">
        <w:rPr>
          <w:rFonts w:cstheme="minorHAnsi"/>
          <w:b/>
          <w:bCs/>
        </w:rPr>
        <w:t>Implemented attribution rules and hierarchical structures</w:t>
      </w:r>
      <w:r w:rsidRPr="002340BF">
        <w:rPr>
          <w:rFonts w:cstheme="minorHAnsi"/>
        </w:rPr>
        <w:t xml:space="preserve"> in line with </w:t>
      </w:r>
      <w:r w:rsidRPr="002340BF">
        <w:rPr>
          <w:rFonts w:cstheme="minorHAnsi"/>
          <w:b/>
          <w:bCs/>
        </w:rPr>
        <w:t>ICD-10 and CPT coding standards</w:t>
      </w:r>
      <w:r w:rsidRPr="002340BF">
        <w:rPr>
          <w:rFonts w:cstheme="minorHAnsi"/>
        </w:rPr>
        <w:t xml:space="preserve"> to enhance clinical and claims data integration.</w:t>
      </w:r>
    </w:p>
    <w:p w14:paraId="66849B6A" w14:textId="77777777" w:rsidR="002340BF" w:rsidRPr="002340BF" w:rsidRDefault="002340BF" w:rsidP="002340BF">
      <w:pPr>
        <w:numPr>
          <w:ilvl w:val="0"/>
          <w:numId w:val="4"/>
        </w:numPr>
        <w:rPr>
          <w:rFonts w:cstheme="minorHAnsi"/>
        </w:rPr>
      </w:pPr>
      <w:r w:rsidRPr="002340BF">
        <w:rPr>
          <w:rFonts w:cstheme="minorHAnsi"/>
          <w:b/>
          <w:bCs/>
        </w:rPr>
        <w:t>Executed data processing for Admission, Discharge, Transfer (ADT), Electronic Medical Record, Medical Claims, Pharmacy Claims, Attribution, and Eligibility</w:t>
      </w:r>
      <w:r w:rsidRPr="002340BF">
        <w:rPr>
          <w:rFonts w:cstheme="minorHAnsi"/>
        </w:rPr>
        <w:t xml:space="preserve"> on a regular basis, with careful attention to </w:t>
      </w:r>
      <w:r w:rsidRPr="002340BF">
        <w:rPr>
          <w:rFonts w:cstheme="minorHAnsi"/>
          <w:b/>
          <w:bCs/>
        </w:rPr>
        <w:t>LOINC codes</w:t>
      </w:r>
      <w:r w:rsidRPr="002340BF">
        <w:rPr>
          <w:rFonts w:cstheme="minorHAnsi"/>
        </w:rPr>
        <w:t xml:space="preserve"> to ensure accuracy in lab and clinical data.</w:t>
      </w:r>
    </w:p>
    <w:p w14:paraId="084B24FA" w14:textId="77777777" w:rsidR="002340BF" w:rsidRPr="002340BF" w:rsidRDefault="002340BF" w:rsidP="002340BF">
      <w:pPr>
        <w:numPr>
          <w:ilvl w:val="0"/>
          <w:numId w:val="4"/>
        </w:numPr>
        <w:rPr>
          <w:rFonts w:cstheme="minorHAnsi"/>
        </w:rPr>
      </w:pPr>
      <w:r w:rsidRPr="002340BF">
        <w:rPr>
          <w:rFonts w:cstheme="minorHAnsi"/>
          <w:b/>
          <w:bCs/>
        </w:rPr>
        <w:t>Reviewed data to ensure it met requested specifications</w:t>
      </w:r>
      <w:r w:rsidRPr="002340BF">
        <w:rPr>
          <w:rFonts w:cstheme="minorHAnsi"/>
        </w:rPr>
        <w:t xml:space="preserve">, including adherence to </w:t>
      </w:r>
      <w:r w:rsidRPr="002340BF">
        <w:rPr>
          <w:rFonts w:cstheme="minorHAnsi"/>
          <w:b/>
          <w:bCs/>
        </w:rPr>
        <w:t>PHI regulations</w:t>
      </w:r>
      <w:r w:rsidRPr="002340BF">
        <w:rPr>
          <w:rFonts w:cstheme="minorHAnsi"/>
        </w:rPr>
        <w:t xml:space="preserve"> to maintain patient confidentiality.</w:t>
      </w:r>
    </w:p>
    <w:p w14:paraId="45D63AC6" w14:textId="77777777" w:rsidR="002340BF" w:rsidRPr="002340BF" w:rsidRDefault="002340BF" w:rsidP="002340BF">
      <w:pPr>
        <w:numPr>
          <w:ilvl w:val="0"/>
          <w:numId w:val="4"/>
        </w:numPr>
        <w:rPr>
          <w:rFonts w:cstheme="minorHAnsi"/>
        </w:rPr>
      </w:pPr>
      <w:r w:rsidRPr="002340BF">
        <w:rPr>
          <w:rFonts w:cstheme="minorHAnsi"/>
          <w:b/>
          <w:bCs/>
        </w:rPr>
        <w:t>Verified that all data files were formatted appropriately</w:t>
      </w:r>
      <w:r w:rsidRPr="002340BF">
        <w:rPr>
          <w:rFonts w:cstheme="minorHAnsi"/>
        </w:rPr>
        <w:t>, including aligning columns with COREO Analytics mapping and eliminating inappropriate characters within fields, ensuring compliance with healthcare coding and privacy standards.</w:t>
      </w:r>
    </w:p>
    <w:p w14:paraId="4699A15C" w14:textId="77777777" w:rsidR="002340BF" w:rsidRPr="002340BF" w:rsidRDefault="002340BF" w:rsidP="00AB11B8">
      <w:pPr>
        <w:rPr>
          <w:rFonts w:cstheme="minorHAnsi"/>
          <w:b/>
          <w:bCs/>
        </w:rPr>
      </w:pPr>
    </w:p>
    <w:p w14:paraId="0ED021B0" w14:textId="77777777" w:rsidR="002340BF" w:rsidRPr="002340BF" w:rsidRDefault="002340BF" w:rsidP="00AB11B8">
      <w:pPr>
        <w:rPr>
          <w:rFonts w:cstheme="minorHAnsi"/>
          <w:b/>
          <w:bCs/>
        </w:rPr>
      </w:pPr>
    </w:p>
    <w:p w14:paraId="61A9198E" w14:textId="77777777" w:rsidR="00AB11B8" w:rsidRPr="002340BF" w:rsidRDefault="00AB11B8" w:rsidP="00AB11B8">
      <w:pPr>
        <w:rPr>
          <w:rFonts w:cstheme="minorHAnsi"/>
          <w:b/>
          <w:bCs/>
        </w:rPr>
      </w:pPr>
      <w:r w:rsidRPr="00AB11B8">
        <w:rPr>
          <w:rFonts w:cstheme="minorHAnsi"/>
          <w:b/>
          <w:bCs/>
        </w:rPr>
        <w:lastRenderedPageBreak/>
        <w:t xml:space="preserve">Quality Assurance Engineer, </w:t>
      </w:r>
      <w:proofErr w:type="spellStart"/>
      <w:r w:rsidRPr="00AB11B8">
        <w:rPr>
          <w:rFonts w:cstheme="minorHAnsi"/>
          <w:b/>
          <w:bCs/>
        </w:rPr>
        <w:t>Navvis</w:t>
      </w:r>
      <w:proofErr w:type="spellEnd"/>
      <w:r w:rsidRPr="00AB11B8">
        <w:rPr>
          <w:rFonts w:cstheme="minorHAnsi"/>
          <w:b/>
          <w:bCs/>
        </w:rPr>
        <w:t xml:space="preserve"> HealthCare</w:t>
      </w:r>
      <w:r w:rsidR="00ED7204">
        <w:rPr>
          <w:rFonts w:cstheme="minorHAnsi"/>
          <w:b/>
          <w:bCs/>
        </w:rPr>
        <w:t>, Saint Louis, Missouri</w:t>
      </w:r>
      <w:r w:rsidRPr="00AB11B8">
        <w:rPr>
          <w:rFonts w:cstheme="minorHAnsi"/>
          <w:b/>
          <w:bCs/>
        </w:rPr>
        <w:t xml:space="preserve"> — </w:t>
      </w:r>
      <w:r w:rsidR="002340BF">
        <w:rPr>
          <w:rFonts w:cstheme="minorHAnsi"/>
          <w:b/>
          <w:bCs/>
        </w:rPr>
        <w:t xml:space="preserve">Sept - </w:t>
      </w:r>
      <w:r w:rsidRPr="00AB11B8">
        <w:rPr>
          <w:rFonts w:cstheme="minorHAnsi"/>
          <w:b/>
          <w:bCs/>
        </w:rPr>
        <w:t xml:space="preserve">2021 - 2022 </w:t>
      </w:r>
    </w:p>
    <w:p w14:paraId="2F463467" w14:textId="77777777" w:rsidR="00AB11B8" w:rsidRPr="002340BF" w:rsidRDefault="00AB11B8" w:rsidP="00AB11B8">
      <w:pPr>
        <w:rPr>
          <w:rFonts w:cstheme="minorHAnsi"/>
          <w:b/>
          <w:bCs/>
        </w:rPr>
      </w:pPr>
    </w:p>
    <w:p w14:paraId="335528C3" w14:textId="77777777" w:rsidR="002340BF" w:rsidRPr="002340BF" w:rsidRDefault="002340BF" w:rsidP="002340BF">
      <w:pPr>
        <w:rPr>
          <w:rFonts w:cstheme="minorHAnsi"/>
        </w:rPr>
      </w:pPr>
      <w:r w:rsidRPr="002340BF">
        <w:rPr>
          <w:rFonts w:cstheme="minorHAnsi"/>
        </w:rPr>
        <w:t xml:space="preserve">Played a critical role in ensuring healthcare technology solutions met the highest standards of accuracy, efficiency, and compliance with industry regulations such as </w:t>
      </w:r>
      <w:r w:rsidRPr="002340BF">
        <w:rPr>
          <w:rFonts w:cstheme="minorHAnsi"/>
          <w:b/>
          <w:bCs/>
        </w:rPr>
        <w:t>HIPAA, PHI, ICD-10, CPT, and LOINC codes</w:t>
      </w:r>
      <w:r w:rsidRPr="002340BF">
        <w:rPr>
          <w:rFonts w:cstheme="minorHAnsi"/>
        </w:rPr>
        <w:t>.</w:t>
      </w:r>
    </w:p>
    <w:p w14:paraId="65099668" w14:textId="77777777" w:rsidR="002340BF" w:rsidRPr="002340BF" w:rsidRDefault="002340BF" w:rsidP="002340BF">
      <w:pPr>
        <w:numPr>
          <w:ilvl w:val="0"/>
          <w:numId w:val="5"/>
        </w:numPr>
        <w:rPr>
          <w:rFonts w:cstheme="minorHAnsi"/>
        </w:rPr>
      </w:pPr>
      <w:r w:rsidRPr="002340BF">
        <w:rPr>
          <w:rFonts w:cstheme="minorHAnsi"/>
          <w:b/>
          <w:bCs/>
        </w:rPr>
        <w:t>Achieved seamless application configuration and maintenance</w:t>
      </w:r>
      <w:r w:rsidRPr="002340BF">
        <w:rPr>
          <w:rFonts w:cstheme="minorHAnsi"/>
        </w:rPr>
        <w:t xml:space="preserve">, ensuring uninterrupted operations and compliance with </w:t>
      </w:r>
      <w:r w:rsidRPr="002340BF">
        <w:rPr>
          <w:rFonts w:cstheme="minorHAnsi"/>
          <w:b/>
          <w:bCs/>
        </w:rPr>
        <w:t>HIPAA</w:t>
      </w:r>
      <w:r w:rsidRPr="002340BF">
        <w:rPr>
          <w:rFonts w:cstheme="minorHAnsi"/>
        </w:rPr>
        <w:t xml:space="preserve"> guidelines.</w:t>
      </w:r>
    </w:p>
    <w:p w14:paraId="3BDBFE41" w14:textId="77777777" w:rsidR="002340BF" w:rsidRPr="002340BF" w:rsidRDefault="002340BF" w:rsidP="002340BF">
      <w:pPr>
        <w:numPr>
          <w:ilvl w:val="0"/>
          <w:numId w:val="5"/>
        </w:numPr>
        <w:rPr>
          <w:rFonts w:cstheme="minorHAnsi"/>
        </w:rPr>
      </w:pPr>
      <w:r w:rsidRPr="002340BF">
        <w:rPr>
          <w:rFonts w:cstheme="minorHAnsi"/>
          <w:b/>
          <w:bCs/>
        </w:rPr>
        <w:t>Successfully validated patients' eligibility</w:t>
      </w:r>
      <w:r w:rsidRPr="002340BF">
        <w:rPr>
          <w:rFonts w:cstheme="minorHAnsi"/>
        </w:rPr>
        <w:t xml:space="preserve"> for various healthcare programs, including </w:t>
      </w:r>
      <w:r w:rsidRPr="002340BF">
        <w:rPr>
          <w:rFonts w:cstheme="minorHAnsi"/>
          <w:b/>
          <w:bCs/>
        </w:rPr>
        <w:t>Medicare and Medicaid</w:t>
      </w:r>
      <w:r w:rsidRPr="002340BF">
        <w:rPr>
          <w:rFonts w:cstheme="minorHAnsi"/>
        </w:rPr>
        <w:t>, leading to improved accuracy and efficiency in application usage.</w:t>
      </w:r>
    </w:p>
    <w:p w14:paraId="01B5E1BA" w14:textId="77777777" w:rsidR="002340BF" w:rsidRPr="002340BF" w:rsidRDefault="002340BF" w:rsidP="002340BF">
      <w:pPr>
        <w:numPr>
          <w:ilvl w:val="0"/>
          <w:numId w:val="5"/>
        </w:numPr>
        <w:rPr>
          <w:rFonts w:cstheme="minorHAnsi"/>
        </w:rPr>
      </w:pPr>
      <w:r w:rsidRPr="002340BF">
        <w:rPr>
          <w:rFonts w:cstheme="minorHAnsi"/>
          <w:b/>
          <w:bCs/>
        </w:rPr>
        <w:t>Meticulously mapped pharmacy data</w:t>
      </w:r>
      <w:r w:rsidRPr="002340BF">
        <w:rPr>
          <w:rFonts w:cstheme="minorHAnsi"/>
        </w:rPr>
        <w:t xml:space="preserve">, enhancing user interface functionality and ensuring alignment with </w:t>
      </w:r>
      <w:r w:rsidRPr="002340BF">
        <w:rPr>
          <w:rFonts w:cstheme="minorHAnsi"/>
          <w:b/>
          <w:bCs/>
        </w:rPr>
        <w:t>LOINC codes</w:t>
      </w:r>
      <w:r w:rsidRPr="002340BF">
        <w:rPr>
          <w:rFonts w:cstheme="minorHAnsi"/>
        </w:rPr>
        <w:t xml:space="preserve"> for standardized lab and clinical data.</w:t>
      </w:r>
    </w:p>
    <w:p w14:paraId="39A15571" w14:textId="77777777" w:rsidR="002340BF" w:rsidRPr="002340BF" w:rsidRDefault="002340BF" w:rsidP="002340BF">
      <w:pPr>
        <w:numPr>
          <w:ilvl w:val="0"/>
          <w:numId w:val="5"/>
        </w:numPr>
        <w:rPr>
          <w:rFonts w:cstheme="minorHAnsi"/>
        </w:rPr>
      </w:pPr>
      <w:r w:rsidRPr="002340BF">
        <w:rPr>
          <w:rFonts w:cstheme="minorHAnsi"/>
          <w:b/>
          <w:bCs/>
        </w:rPr>
        <w:t>Validated medical claims mapping</w:t>
      </w:r>
      <w:r w:rsidRPr="002340BF">
        <w:rPr>
          <w:rFonts w:cstheme="minorHAnsi"/>
        </w:rPr>
        <w:t xml:space="preserve">, resulting in streamlined processes that adhered to </w:t>
      </w:r>
      <w:r w:rsidRPr="002340BF">
        <w:rPr>
          <w:rFonts w:cstheme="minorHAnsi"/>
          <w:b/>
          <w:bCs/>
        </w:rPr>
        <w:t>ICD-10 and CPT coding standards</w:t>
      </w:r>
      <w:r w:rsidRPr="002340BF">
        <w:rPr>
          <w:rFonts w:cstheme="minorHAnsi"/>
        </w:rPr>
        <w:t>.</w:t>
      </w:r>
    </w:p>
    <w:p w14:paraId="7D57A4B8" w14:textId="77777777" w:rsidR="002340BF" w:rsidRPr="002340BF" w:rsidRDefault="002340BF" w:rsidP="002340BF">
      <w:pPr>
        <w:numPr>
          <w:ilvl w:val="0"/>
          <w:numId w:val="5"/>
        </w:numPr>
        <w:rPr>
          <w:rFonts w:cstheme="minorHAnsi"/>
        </w:rPr>
      </w:pPr>
      <w:r w:rsidRPr="002340BF">
        <w:rPr>
          <w:rFonts w:cstheme="minorHAnsi"/>
          <w:b/>
          <w:bCs/>
        </w:rPr>
        <w:t>Conducted thorough regression testing</w:t>
      </w:r>
      <w:r w:rsidRPr="002340BF">
        <w:rPr>
          <w:rFonts w:cstheme="minorHAnsi"/>
        </w:rPr>
        <w:t>, significantly reducing application defects in COREO Analytics while ensuring compliance with healthcare regulations.</w:t>
      </w:r>
    </w:p>
    <w:p w14:paraId="2657216E" w14:textId="77777777" w:rsidR="002340BF" w:rsidRPr="002340BF" w:rsidRDefault="002340BF" w:rsidP="002340BF">
      <w:pPr>
        <w:numPr>
          <w:ilvl w:val="0"/>
          <w:numId w:val="5"/>
        </w:numPr>
        <w:rPr>
          <w:rFonts w:cstheme="minorHAnsi"/>
        </w:rPr>
      </w:pPr>
      <w:r w:rsidRPr="002340BF">
        <w:rPr>
          <w:rFonts w:cstheme="minorHAnsi"/>
          <w:b/>
          <w:bCs/>
        </w:rPr>
        <w:t>Maintained install sheets and executed measure validations for all clients</w:t>
      </w:r>
      <w:r w:rsidRPr="002340BF">
        <w:rPr>
          <w:rFonts w:cstheme="minorHAnsi"/>
        </w:rPr>
        <w:t>, ensuring consistent high-quality service delivery in line with industry standards.</w:t>
      </w:r>
    </w:p>
    <w:p w14:paraId="77AA32BA" w14:textId="77777777" w:rsidR="00AB11B8" w:rsidRPr="002340BF" w:rsidRDefault="00AB11B8" w:rsidP="00AB11B8">
      <w:pPr>
        <w:rPr>
          <w:rFonts w:cstheme="minorHAnsi"/>
        </w:rPr>
      </w:pPr>
    </w:p>
    <w:p w14:paraId="57690B7F" w14:textId="77777777" w:rsidR="00AB11B8" w:rsidRPr="00AB11B8" w:rsidRDefault="00AB11B8" w:rsidP="00AB11B8">
      <w:pPr>
        <w:rPr>
          <w:rFonts w:cstheme="minorHAnsi"/>
          <w:b/>
          <w:bCs/>
        </w:rPr>
      </w:pPr>
      <w:r w:rsidRPr="00AB11B8">
        <w:rPr>
          <w:rFonts w:cstheme="minorHAnsi"/>
          <w:b/>
          <w:bCs/>
        </w:rPr>
        <w:t xml:space="preserve">Yoga/Meditation Instructor, Miami Dade County </w:t>
      </w:r>
      <w:proofErr w:type="spellStart"/>
      <w:r w:rsidRPr="00AB11B8">
        <w:rPr>
          <w:rFonts w:cstheme="minorHAnsi"/>
          <w:b/>
          <w:bCs/>
        </w:rPr>
        <w:t>Library</w:t>
      </w:r>
      <w:proofErr w:type="gramStart"/>
      <w:r w:rsidR="00582C0B">
        <w:rPr>
          <w:rFonts w:cstheme="minorHAnsi"/>
          <w:b/>
          <w:bCs/>
        </w:rPr>
        <w:t>,Miami</w:t>
      </w:r>
      <w:proofErr w:type="spellEnd"/>
      <w:proofErr w:type="gramEnd"/>
      <w:r w:rsidR="00582C0B">
        <w:rPr>
          <w:rFonts w:cstheme="minorHAnsi"/>
          <w:b/>
          <w:bCs/>
        </w:rPr>
        <w:t>, FL</w:t>
      </w:r>
      <w:r w:rsidRPr="00AB11B8">
        <w:rPr>
          <w:rFonts w:cstheme="minorHAnsi"/>
          <w:b/>
          <w:bCs/>
        </w:rPr>
        <w:t xml:space="preserve"> — </w:t>
      </w:r>
      <w:r w:rsidR="002340BF">
        <w:rPr>
          <w:rFonts w:cstheme="minorHAnsi"/>
          <w:b/>
          <w:bCs/>
        </w:rPr>
        <w:t xml:space="preserve">Feb - </w:t>
      </w:r>
      <w:r w:rsidRPr="00AB11B8">
        <w:rPr>
          <w:rFonts w:cstheme="minorHAnsi"/>
          <w:b/>
          <w:bCs/>
        </w:rPr>
        <w:t xml:space="preserve">2019 </w:t>
      </w:r>
      <w:r w:rsidRPr="002340BF">
        <w:rPr>
          <w:rFonts w:cstheme="minorHAnsi"/>
          <w:b/>
          <w:bCs/>
        </w:rPr>
        <w:t>–</w:t>
      </w:r>
      <w:r w:rsidRPr="00AB11B8">
        <w:rPr>
          <w:rFonts w:cstheme="minorHAnsi"/>
          <w:b/>
          <w:bCs/>
        </w:rPr>
        <w:t xml:space="preserve"> </w:t>
      </w:r>
      <w:r w:rsidR="002340BF">
        <w:rPr>
          <w:rFonts w:cstheme="minorHAnsi"/>
          <w:b/>
          <w:bCs/>
        </w:rPr>
        <w:t xml:space="preserve">Nov - </w:t>
      </w:r>
      <w:r w:rsidRPr="00AB11B8">
        <w:rPr>
          <w:rFonts w:cstheme="minorHAnsi"/>
          <w:b/>
          <w:bCs/>
        </w:rPr>
        <w:t xml:space="preserve">2022 </w:t>
      </w:r>
    </w:p>
    <w:p w14:paraId="73EADFA0" w14:textId="77777777" w:rsidR="00AB11B8" w:rsidRPr="002340BF" w:rsidRDefault="00AB11B8" w:rsidP="00AB11B8">
      <w:pPr>
        <w:rPr>
          <w:rFonts w:cstheme="minorHAnsi"/>
        </w:rPr>
      </w:pPr>
    </w:p>
    <w:p w14:paraId="1491EAD3" w14:textId="77777777" w:rsidR="00AB11B8" w:rsidRPr="002340BF" w:rsidRDefault="00AB11B8" w:rsidP="00AB11B8">
      <w:pPr>
        <w:pStyle w:val="ListParagraph"/>
        <w:numPr>
          <w:ilvl w:val="0"/>
          <w:numId w:val="3"/>
        </w:numPr>
        <w:rPr>
          <w:rFonts w:cstheme="minorHAnsi"/>
        </w:rPr>
      </w:pPr>
      <w:r w:rsidRPr="002340BF">
        <w:rPr>
          <w:rFonts w:cstheme="minorHAnsi"/>
        </w:rPr>
        <w:t xml:space="preserve">Yoga and Meditation instructor in multiple Miami Dade county libraries </w:t>
      </w:r>
    </w:p>
    <w:p w14:paraId="3CEA5122" w14:textId="77777777" w:rsidR="00AB11B8" w:rsidRPr="002340BF" w:rsidRDefault="00AB11B8" w:rsidP="00AB11B8">
      <w:pPr>
        <w:rPr>
          <w:rFonts w:cstheme="minorHAnsi"/>
        </w:rPr>
      </w:pPr>
    </w:p>
    <w:p w14:paraId="04374CD6" w14:textId="77777777" w:rsidR="00AB11B8" w:rsidRPr="002340BF" w:rsidRDefault="00AB11B8" w:rsidP="00AB11B8">
      <w:pPr>
        <w:rPr>
          <w:rFonts w:cstheme="minorHAnsi"/>
          <w:b/>
          <w:bCs/>
        </w:rPr>
      </w:pPr>
      <w:r w:rsidRPr="00AB11B8">
        <w:rPr>
          <w:rFonts w:cstheme="minorHAnsi"/>
          <w:b/>
          <w:bCs/>
        </w:rPr>
        <w:t>Substitute Teacher, Miami Dade Schools</w:t>
      </w:r>
      <w:r w:rsidR="00582C0B">
        <w:rPr>
          <w:rFonts w:cstheme="minorHAnsi"/>
          <w:b/>
          <w:bCs/>
        </w:rPr>
        <w:t>, Miami, FL</w:t>
      </w:r>
      <w:r w:rsidRPr="00AB11B8">
        <w:rPr>
          <w:rFonts w:cstheme="minorHAnsi"/>
          <w:b/>
          <w:bCs/>
        </w:rPr>
        <w:t xml:space="preserve"> — </w:t>
      </w:r>
      <w:r w:rsidR="002340BF">
        <w:rPr>
          <w:rFonts w:cstheme="minorHAnsi"/>
          <w:b/>
          <w:bCs/>
        </w:rPr>
        <w:t xml:space="preserve">March - </w:t>
      </w:r>
      <w:r w:rsidRPr="00AB11B8">
        <w:rPr>
          <w:rFonts w:cstheme="minorHAnsi"/>
          <w:b/>
          <w:bCs/>
        </w:rPr>
        <w:t xml:space="preserve">2019 </w:t>
      </w:r>
      <w:r w:rsidRPr="002340BF">
        <w:rPr>
          <w:rFonts w:cstheme="minorHAnsi"/>
          <w:b/>
          <w:bCs/>
        </w:rPr>
        <w:t>–</w:t>
      </w:r>
      <w:r w:rsidRPr="00AB11B8">
        <w:rPr>
          <w:rFonts w:cstheme="minorHAnsi"/>
          <w:b/>
          <w:bCs/>
        </w:rPr>
        <w:t xml:space="preserve"> </w:t>
      </w:r>
      <w:r w:rsidR="002340BF">
        <w:rPr>
          <w:rFonts w:cstheme="minorHAnsi"/>
          <w:b/>
          <w:bCs/>
        </w:rPr>
        <w:t xml:space="preserve">July - </w:t>
      </w:r>
      <w:r w:rsidRPr="00AB11B8">
        <w:rPr>
          <w:rFonts w:cstheme="minorHAnsi"/>
          <w:b/>
          <w:bCs/>
        </w:rPr>
        <w:t>2020</w:t>
      </w:r>
    </w:p>
    <w:p w14:paraId="588B6C28" w14:textId="77777777" w:rsidR="00AB11B8" w:rsidRPr="00AB11B8" w:rsidRDefault="00AB11B8" w:rsidP="00AB11B8">
      <w:pPr>
        <w:rPr>
          <w:rFonts w:cstheme="minorHAnsi"/>
          <w:b/>
          <w:bCs/>
        </w:rPr>
      </w:pPr>
      <w:r w:rsidRPr="00AB11B8">
        <w:rPr>
          <w:rFonts w:cstheme="minorHAnsi"/>
          <w:b/>
          <w:bCs/>
        </w:rPr>
        <w:t xml:space="preserve"> </w:t>
      </w:r>
    </w:p>
    <w:p w14:paraId="77C12022" w14:textId="77777777" w:rsidR="00AB11B8" w:rsidRPr="002340BF" w:rsidRDefault="00AB11B8" w:rsidP="00AB11B8">
      <w:pPr>
        <w:pStyle w:val="ListParagraph"/>
        <w:numPr>
          <w:ilvl w:val="0"/>
          <w:numId w:val="3"/>
        </w:numPr>
        <w:rPr>
          <w:rFonts w:cstheme="minorHAnsi"/>
        </w:rPr>
      </w:pPr>
      <w:r w:rsidRPr="002340BF">
        <w:rPr>
          <w:rFonts w:cstheme="minorHAnsi"/>
        </w:rPr>
        <w:t xml:space="preserve">Substituted at various schools including Seminole Elementary, Everglades Elementary, EWF Stirrup Elementary, and Charles R Hadley Elementary. </w:t>
      </w:r>
    </w:p>
    <w:p w14:paraId="46FA9DE1" w14:textId="77777777" w:rsidR="00AB11B8" w:rsidRPr="002340BF" w:rsidRDefault="00AB11B8" w:rsidP="00AB11B8">
      <w:pPr>
        <w:rPr>
          <w:rFonts w:cstheme="minorHAnsi"/>
        </w:rPr>
      </w:pPr>
    </w:p>
    <w:p w14:paraId="17879F60" w14:textId="77777777" w:rsidR="00AB11B8" w:rsidRPr="00AB11B8" w:rsidRDefault="00AB11B8" w:rsidP="00AB11B8">
      <w:pPr>
        <w:rPr>
          <w:rFonts w:cstheme="minorHAnsi"/>
          <w:b/>
          <w:bCs/>
        </w:rPr>
      </w:pPr>
      <w:r w:rsidRPr="00AB11B8">
        <w:rPr>
          <w:rFonts w:cstheme="minorHAnsi"/>
          <w:b/>
          <w:bCs/>
        </w:rPr>
        <w:t xml:space="preserve">Architect/LEED Consultant, </w:t>
      </w:r>
      <w:proofErr w:type="spellStart"/>
      <w:r w:rsidRPr="00AB11B8">
        <w:rPr>
          <w:rFonts w:cstheme="minorHAnsi"/>
          <w:b/>
          <w:bCs/>
        </w:rPr>
        <w:t>TruDesign</w:t>
      </w:r>
      <w:proofErr w:type="spellEnd"/>
      <w:r w:rsidRPr="00AB11B8">
        <w:rPr>
          <w:rFonts w:cstheme="minorHAnsi"/>
          <w:b/>
          <w:bCs/>
        </w:rPr>
        <w:t xml:space="preserve"> Architects</w:t>
      </w:r>
      <w:r w:rsidR="00582C0B">
        <w:rPr>
          <w:rFonts w:cstheme="minorHAnsi"/>
          <w:b/>
          <w:bCs/>
        </w:rPr>
        <w:t>, Hyderabad, India</w:t>
      </w:r>
      <w:r w:rsidRPr="00AB11B8">
        <w:rPr>
          <w:rFonts w:cstheme="minorHAnsi"/>
          <w:b/>
          <w:bCs/>
        </w:rPr>
        <w:t xml:space="preserve">— </w:t>
      </w:r>
      <w:r w:rsidR="002340BF">
        <w:rPr>
          <w:rFonts w:cstheme="minorHAnsi"/>
          <w:b/>
          <w:bCs/>
        </w:rPr>
        <w:t xml:space="preserve">April - </w:t>
      </w:r>
      <w:r w:rsidRPr="00AB11B8">
        <w:rPr>
          <w:rFonts w:cstheme="minorHAnsi"/>
          <w:b/>
          <w:bCs/>
        </w:rPr>
        <w:t xml:space="preserve">2011 </w:t>
      </w:r>
      <w:r w:rsidRPr="002340BF">
        <w:rPr>
          <w:rFonts w:cstheme="minorHAnsi"/>
          <w:b/>
          <w:bCs/>
        </w:rPr>
        <w:t>–</w:t>
      </w:r>
      <w:r w:rsidRPr="00AB11B8">
        <w:rPr>
          <w:rFonts w:cstheme="minorHAnsi"/>
          <w:b/>
          <w:bCs/>
        </w:rPr>
        <w:t xml:space="preserve"> </w:t>
      </w:r>
      <w:r w:rsidR="002340BF">
        <w:rPr>
          <w:rFonts w:cstheme="minorHAnsi"/>
          <w:b/>
          <w:bCs/>
        </w:rPr>
        <w:t xml:space="preserve">Sept - </w:t>
      </w:r>
      <w:r w:rsidRPr="00AB11B8">
        <w:rPr>
          <w:rFonts w:cstheme="minorHAnsi"/>
          <w:b/>
          <w:bCs/>
        </w:rPr>
        <w:t xml:space="preserve">2016 </w:t>
      </w:r>
    </w:p>
    <w:p w14:paraId="48F9E929" w14:textId="77777777" w:rsidR="00AB11B8" w:rsidRPr="002340BF" w:rsidRDefault="00AB11B8" w:rsidP="00AB11B8">
      <w:pPr>
        <w:rPr>
          <w:rFonts w:cstheme="minorHAnsi"/>
        </w:rPr>
      </w:pPr>
    </w:p>
    <w:p w14:paraId="3672A815" w14:textId="77777777" w:rsidR="00AB11B8" w:rsidRPr="002340BF" w:rsidRDefault="00AB11B8" w:rsidP="00AB11B8">
      <w:pPr>
        <w:pStyle w:val="ListParagraph"/>
        <w:numPr>
          <w:ilvl w:val="0"/>
          <w:numId w:val="3"/>
        </w:numPr>
        <w:rPr>
          <w:rFonts w:cstheme="minorHAnsi"/>
        </w:rPr>
      </w:pPr>
      <w:r w:rsidRPr="002340BF">
        <w:rPr>
          <w:rFonts w:cstheme="minorHAnsi"/>
        </w:rPr>
        <w:t xml:space="preserve">Accomplished professional with a focus on sustainable design and architectural excellence. Notable achievements include winning the LEED award for the study of Green Building (Office) and contributing to the design and development of 27 Row Houses for Reliance Constructions in Hyderabad. Possessing a versatile skill set, I have successfully worked on prestigious residential buildings, commercial complexes, and office interiors. Proficient in preparing comprehensive working drawings and detailed plans, I have also demonstrated expertise in crafting layouts for small residences. Committed to delivering high-quality architectural solutions that marry functionality with aesthetic appeal. </w:t>
      </w:r>
    </w:p>
    <w:p w14:paraId="67A6ED77" w14:textId="77777777" w:rsidR="00AB11B8" w:rsidRPr="002340BF" w:rsidRDefault="00AB11B8" w:rsidP="00AB11B8">
      <w:pPr>
        <w:rPr>
          <w:rFonts w:cstheme="minorHAnsi"/>
        </w:rPr>
      </w:pPr>
    </w:p>
    <w:p w14:paraId="09F0E525" w14:textId="77777777" w:rsidR="002340BF" w:rsidRDefault="002340BF" w:rsidP="00AB11B8">
      <w:pPr>
        <w:rPr>
          <w:rFonts w:cstheme="minorHAnsi"/>
          <w:color w:val="4472C4" w:themeColor="accent1"/>
        </w:rPr>
      </w:pPr>
    </w:p>
    <w:p w14:paraId="79937A07" w14:textId="77777777" w:rsidR="002340BF" w:rsidRDefault="002340BF" w:rsidP="00AB11B8">
      <w:pPr>
        <w:rPr>
          <w:rFonts w:cstheme="minorHAnsi"/>
          <w:color w:val="4472C4" w:themeColor="accent1"/>
        </w:rPr>
      </w:pPr>
    </w:p>
    <w:p w14:paraId="29BD6A96" w14:textId="77777777" w:rsidR="002340BF" w:rsidRDefault="002340BF" w:rsidP="00AB11B8">
      <w:pPr>
        <w:rPr>
          <w:rFonts w:cstheme="minorHAnsi"/>
          <w:color w:val="4472C4" w:themeColor="accent1"/>
        </w:rPr>
      </w:pPr>
    </w:p>
    <w:p w14:paraId="62AEC2B3" w14:textId="77777777" w:rsidR="002340BF" w:rsidRDefault="002340BF" w:rsidP="00AB11B8">
      <w:pPr>
        <w:rPr>
          <w:rFonts w:cstheme="minorHAnsi"/>
          <w:color w:val="4472C4" w:themeColor="accent1"/>
        </w:rPr>
      </w:pPr>
    </w:p>
    <w:p w14:paraId="65702E6F" w14:textId="77777777" w:rsidR="00AB11B8" w:rsidRPr="00AB11B8" w:rsidRDefault="00AB11B8" w:rsidP="00AB11B8">
      <w:pPr>
        <w:rPr>
          <w:rFonts w:cstheme="minorHAnsi"/>
        </w:rPr>
      </w:pPr>
      <w:r w:rsidRPr="00AB11B8">
        <w:rPr>
          <w:rFonts w:cstheme="minorHAnsi"/>
          <w:color w:val="4472C4" w:themeColor="accent1"/>
        </w:rPr>
        <w:lastRenderedPageBreak/>
        <w:t>EDUCATION</w:t>
      </w:r>
      <w:r w:rsidRPr="00AB11B8">
        <w:rPr>
          <w:rFonts w:cstheme="minorHAnsi"/>
        </w:rPr>
        <w:t xml:space="preserve"> </w:t>
      </w:r>
    </w:p>
    <w:p w14:paraId="1BB23743" w14:textId="77777777" w:rsidR="00AB11B8" w:rsidRPr="002340BF" w:rsidRDefault="00AB11B8" w:rsidP="00AB11B8">
      <w:pPr>
        <w:pStyle w:val="ListParagraph"/>
        <w:numPr>
          <w:ilvl w:val="0"/>
          <w:numId w:val="3"/>
        </w:numPr>
        <w:rPr>
          <w:rFonts w:cstheme="minorHAnsi"/>
        </w:rPr>
      </w:pPr>
      <w:r w:rsidRPr="002340BF">
        <w:rPr>
          <w:rFonts w:cstheme="minorHAnsi"/>
        </w:rPr>
        <w:t xml:space="preserve">Florida International University — </w:t>
      </w:r>
      <w:r w:rsidR="006C54DE">
        <w:rPr>
          <w:rFonts w:cstheme="minorHAnsi"/>
        </w:rPr>
        <w:t>Miami, FL</w:t>
      </w:r>
    </w:p>
    <w:p w14:paraId="1EFEBE23" w14:textId="77777777" w:rsidR="00AB11B8" w:rsidRPr="002340BF" w:rsidRDefault="00AB11B8" w:rsidP="00AB11B8">
      <w:pPr>
        <w:pStyle w:val="ListParagraph"/>
        <w:rPr>
          <w:rFonts w:cstheme="minorHAnsi"/>
        </w:rPr>
      </w:pPr>
      <w:r w:rsidRPr="002340BF">
        <w:rPr>
          <w:rFonts w:cstheme="minorHAnsi"/>
        </w:rPr>
        <w:t>M.S. Engineering Management/Enterprise USGBC — LEED AP (BD +C)</w:t>
      </w:r>
    </w:p>
    <w:p w14:paraId="2DD1126B" w14:textId="77777777" w:rsidR="006C54DE" w:rsidRDefault="00AB11B8" w:rsidP="00AB11B8">
      <w:pPr>
        <w:pStyle w:val="ListParagraph"/>
        <w:numPr>
          <w:ilvl w:val="0"/>
          <w:numId w:val="3"/>
        </w:numPr>
        <w:rPr>
          <w:rFonts w:cstheme="minorHAnsi"/>
        </w:rPr>
      </w:pPr>
      <w:proofErr w:type="spellStart"/>
      <w:r w:rsidRPr="002340BF">
        <w:rPr>
          <w:rFonts w:cstheme="minorHAnsi"/>
        </w:rPr>
        <w:t>Pega</w:t>
      </w:r>
      <w:proofErr w:type="spellEnd"/>
      <w:r w:rsidRPr="002340BF">
        <w:rPr>
          <w:rFonts w:cstheme="minorHAnsi"/>
        </w:rPr>
        <w:t xml:space="preserve"> Academy — PEGA CSA</w:t>
      </w:r>
    </w:p>
    <w:p w14:paraId="48BC5435" w14:textId="77777777" w:rsidR="00AB11B8" w:rsidRPr="002340BF" w:rsidRDefault="00AB11B8" w:rsidP="00AB11B8">
      <w:pPr>
        <w:pStyle w:val="ListParagraph"/>
        <w:numPr>
          <w:ilvl w:val="0"/>
          <w:numId w:val="3"/>
        </w:numPr>
        <w:rPr>
          <w:rFonts w:cstheme="minorHAnsi"/>
        </w:rPr>
      </w:pPr>
      <w:r w:rsidRPr="002340BF">
        <w:rPr>
          <w:rFonts w:cstheme="minorHAnsi"/>
        </w:rPr>
        <w:t>U.P. Technical University</w:t>
      </w:r>
      <w:r w:rsidR="006C54DE">
        <w:rPr>
          <w:rFonts w:cstheme="minorHAnsi"/>
        </w:rPr>
        <w:t>, Noida, India</w:t>
      </w:r>
      <w:r w:rsidRPr="002340BF">
        <w:rPr>
          <w:rFonts w:cstheme="minorHAnsi"/>
        </w:rPr>
        <w:t xml:space="preserve"> — B.Arch./Interior Designing </w:t>
      </w:r>
    </w:p>
    <w:p w14:paraId="7BF75E13" w14:textId="77777777" w:rsidR="00AB11B8" w:rsidRPr="002340BF" w:rsidRDefault="00AB11B8" w:rsidP="00AB11B8">
      <w:pPr>
        <w:rPr>
          <w:rFonts w:cstheme="minorHAnsi"/>
        </w:rPr>
      </w:pPr>
    </w:p>
    <w:p w14:paraId="5BE10386" w14:textId="77777777" w:rsidR="00AB11B8" w:rsidRPr="00AB11B8" w:rsidRDefault="00AB11B8" w:rsidP="00AB11B8">
      <w:pPr>
        <w:rPr>
          <w:rFonts w:cstheme="minorHAnsi"/>
        </w:rPr>
      </w:pPr>
      <w:r w:rsidRPr="00AB11B8">
        <w:rPr>
          <w:rFonts w:cstheme="minorHAnsi"/>
          <w:color w:val="4472C4" w:themeColor="accent1"/>
        </w:rPr>
        <w:t>SKILLS</w:t>
      </w:r>
      <w:r w:rsidRPr="00AB11B8">
        <w:rPr>
          <w:rFonts w:cstheme="minorHAnsi"/>
        </w:rPr>
        <w:t xml:space="preserve"> </w:t>
      </w:r>
    </w:p>
    <w:p w14:paraId="625118D9" w14:textId="77777777" w:rsidR="00AB11B8" w:rsidRPr="00AB11B8" w:rsidRDefault="00AB11B8" w:rsidP="00AB11B8">
      <w:pPr>
        <w:ind w:left="720"/>
        <w:rPr>
          <w:rFonts w:cstheme="minorHAnsi"/>
        </w:rPr>
      </w:pPr>
      <w:r w:rsidRPr="00AB11B8">
        <w:rPr>
          <w:rFonts w:cstheme="minorHAnsi"/>
        </w:rPr>
        <w:t xml:space="preserve">SQL, POWER BI, Smartsheet, JIRA, Workflow </w:t>
      </w:r>
      <w:proofErr w:type="spellStart"/>
      <w:r w:rsidRPr="00AB11B8">
        <w:rPr>
          <w:rFonts w:cstheme="minorHAnsi"/>
        </w:rPr>
        <w:t>Modelling</w:t>
      </w:r>
      <w:proofErr w:type="spellEnd"/>
      <w:r w:rsidRPr="00AB11B8">
        <w:rPr>
          <w:rFonts w:cstheme="minorHAnsi"/>
        </w:rPr>
        <w:t xml:space="preserve">, AGILE, </w:t>
      </w:r>
      <w:proofErr w:type="spellStart"/>
      <w:r w:rsidRPr="00AB11B8">
        <w:rPr>
          <w:rFonts w:cstheme="minorHAnsi"/>
        </w:rPr>
        <w:t>Coreo</w:t>
      </w:r>
      <w:proofErr w:type="spellEnd"/>
      <w:r w:rsidRPr="00AB11B8">
        <w:rPr>
          <w:rFonts w:cstheme="minorHAnsi"/>
        </w:rPr>
        <w:t xml:space="preserve">, MS Office Suite, ETL (Extract, Transform, Load) Processes, SQL Server, Dashboard Development. </w:t>
      </w:r>
    </w:p>
    <w:p w14:paraId="5C332F9F" w14:textId="77777777" w:rsidR="00AB11B8" w:rsidRPr="002340BF" w:rsidRDefault="00AB11B8" w:rsidP="00AB11B8">
      <w:pPr>
        <w:rPr>
          <w:rFonts w:cstheme="minorHAnsi"/>
        </w:rPr>
      </w:pPr>
    </w:p>
    <w:p w14:paraId="32B6CB18" w14:textId="77777777" w:rsidR="00AB11B8" w:rsidRPr="00AB11B8" w:rsidRDefault="00AB11B8" w:rsidP="00AB11B8">
      <w:pPr>
        <w:rPr>
          <w:rFonts w:cstheme="minorHAnsi"/>
        </w:rPr>
      </w:pPr>
      <w:r w:rsidRPr="00AB11B8">
        <w:rPr>
          <w:rFonts w:cstheme="minorHAnsi"/>
          <w:color w:val="4472C4" w:themeColor="accent1"/>
        </w:rPr>
        <w:t>AWARDS</w:t>
      </w:r>
      <w:r w:rsidRPr="00AB11B8">
        <w:rPr>
          <w:rFonts w:cstheme="minorHAnsi"/>
        </w:rPr>
        <w:t xml:space="preserve"> </w:t>
      </w:r>
    </w:p>
    <w:p w14:paraId="299A1383" w14:textId="77777777" w:rsidR="00AB11B8" w:rsidRPr="00AB11B8" w:rsidRDefault="00AB11B8" w:rsidP="00AB11B8">
      <w:pPr>
        <w:ind w:left="720"/>
        <w:rPr>
          <w:rFonts w:cstheme="minorHAnsi"/>
        </w:rPr>
      </w:pPr>
      <w:r w:rsidRPr="00AB11B8">
        <w:rPr>
          <w:rFonts w:cstheme="minorHAnsi"/>
        </w:rPr>
        <w:t xml:space="preserve">PEGA CSA 2021, 200 Hours Yoga and Ayurveda (Certificate), </w:t>
      </w:r>
      <w:r w:rsidRPr="002340BF">
        <w:rPr>
          <w:rFonts w:cstheme="minorHAnsi"/>
        </w:rPr>
        <w:t>LEED</w:t>
      </w:r>
      <w:r w:rsidRPr="00AB11B8">
        <w:rPr>
          <w:rFonts w:cstheme="minorHAnsi"/>
        </w:rPr>
        <w:t xml:space="preserve"> (BD+C), Superior Enterprise Operations Awards, SAP Student Recognition Award, Indian Classical Dance Diploma, </w:t>
      </w:r>
      <w:proofErr w:type="spellStart"/>
      <w:r w:rsidRPr="00AB11B8">
        <w:rPr>
          <w:rFonts w:cstheme="minorHAnsi"/>
        </w:rPr>
        <w:t>Vaastu</w:t>
      </w:r>
      <w:proofErr w:type="spellEnd"/>
      <w:r w:rsidRPr="00AB11B8">
        <w:rPr>
          <w:rFonts w:cstheme="minorHAnsi"/>
        </w:rPr>
        <w:t xml:space="preserve"> Consultant, </w:t>
      </w:r>
      <w:proofErr w:type="spellStart"/>
      <w:r w:rsidRPr="00AB11B8">
        <w:rPr>
          <w:rFonts w:cstheme="minorHAnsi"/>
        </w:rPr>
        <w:t>LightBeam</w:t>
      </w:r>
      <w:proofErr w:type="spellEnd"/>
      <w:r w:rsidRPr="00AB11B8">
        <w:rPr>
          <w:rFonts w:cstheme="minorHAnsi"/>
        </w:rPr>
        <w:t xml:space="preserve"> </w:t>
      </w:r>
      <w:proofErr w:type="spellStart"/>
      <w:r w:rsidRPr="00AB11B8">
        <w:rPr>
          <w:rFonts w:cstheme="minorHAnsi"/>
        </w:rPr>
        <w:t>Coreo</w:t>
      </w:r>
      <w:proofErr w:type="spellEnd"/>
      <w:r w:rsidRPr="00AB11B8">
        <w:rPr>
          <w:rFonts w:cstheme="minorHAnsi"/>
        </w:rPr>
        <w:t xml:space="preserve"> Professional (LCB Certificate), Value-Based Care Population Health (Certificate) </w:t>
      </w:r>
    </w:p>
    <w:p w14:paraId="16EB607C" w14:textId="77777777" w:rsidR="00AB11B8" w:rsidRPr="002340BF" w:rsidRDefault="00AB11B8">
      <w:pPr>
        <w:rPr>
          <w:rFonts w:cstheme="minorHAnsi"/>
        </w:rPr>
      </w:pPr>
    </w:p>
    <w:sectPr w:rsidR="00AB11B8" w:rsidRPr="00234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54BE"/>
    <w:multiLevelType w:val="hybridMultilevel"/>
    <w:tmpl w:val="E26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E1F87"/>
    <w:multiLevelType w:val="multilevel"/>
    <w:tmpl w:val="5A04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51A00"/>
    <w:multiLevelType w:val="multilevel"/>
    <w:tmpl w:val="64A4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0B087E"/>
    <w:multiLevelType w:val="multilevel"/>
    <w:tmpl w:val="F4C6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8E1B67"/>
    <w:multiLevelType w:val="multilevel"/>
    <w:tmpl w:val="EA50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B8"/>
    <w:rsid w:val="002340BF"/>
    <w:rsid w:val="00296D52"/>
    <w:rsid w:val="00582C0B"/>
    <w:rsid w:val="006C54DE"/>
    <w:rsid w:val="00A54FEA"/>
    <w:rsid w:val="00AB11B8"/>
    <w:rsid w:val="00DA6035"/>
    <w:rsid w:val="00ED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11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11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1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1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11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11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1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1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1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1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11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11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11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11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1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1B8"/>
    <w:rPr>
      <w:rFonts w:eastAsiaTheme="majorEastAsia" w:cstheme="majorBidi"/>
      <w:color w:val="272727" w:themeColor="text1" w:themeTint="D8"/>
    </w:rPr>
  </w:style>
  <w:style w:type="paragraph" w:styleId="Title">
    <w:name w:val="Title"/>
    <w:basedOn w:val="Normal"/>
    <w:next w:val="Normal"/>
    <w:link w:val="TitleChar"/>
    <w:uiPriority w:val="10"/>
    <w:qFormat/>
    <w:rsid w:val="00AB11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1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1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11B8"/>
    <w:rPr>
      <w:i/>
      <w:iCs/>
      <w:color w:val="404040" w:themeColor="text1" w:themeTint="BF"/>
    </w:rPr>
  </w:style>
  <w:style w:type="paragraph" w:styleId="ListParagraph">
    <w:name w:val="List Paragraph"/>
    <w:basedOn w:val="Normal"/>
    <w:uiPriority w:val="34"/>
    <w:qFormat/>
    <w:rsid w:val="00AB11B8"/>
    <w:pPr>
      <w:ind w:left="720"/>
      <w:contextualSpacing/>
    </w:pPr>
  </w:style>
  <w:style w:type="character" w:styleId="IntenseEmphasis">
    <w:name w:val="Intense Emphasis"/>
    <w:basedOn w:val="DefaultParagraphFont"/>
    <w:uiPriority w:val="21"/>
    <w:qFormat/>
    <w:rsid w:val="00AB11B8"/>
    <w:rPr>
      <w:i/>
      <w:iCs/>
      <w:color w:val="2F5496" w:themeColor="accent1" w:themeShade="BF"/>
    </w:rPr>
  </w:style>
  <w:style w:type="paragraph" w:styleId="IntenseQuote">
    <w:name w:val="Intense Quote"/>
    <w:basedOn w:val="Normal"/>
    <w:next w:val="Normal"/>
    <w:link w:val="IntenseQuoteChar"/>
    <w:uiPriority w:val="30"/>
    <w:qFormat/>
    <w:rsid w:val="00AB1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11B8"/>
    <w:rPr>
      <w:i/>
      <w:iCs/>
      <w:color w:val="2F5496" w:themeColor="accent1" w:themeShade="BF"/>
    </w:rPr>
  </w:style>
  <w:style w:type="character" w:styleId="IntenseReference">
    <w:name w:val="Intense Reference"/>
    <w:basedOn w:val="DefaultParagraphFont"/>
    <w:uiPriority w:val="32"/>
    <w:qFormat/>
    <w:rsid w:val="00AB11B8"/>
    <w:rPr>
      <w:b/>
      <w:bCs/>
      <w:smallCaps/>
      <w:color w:val="2F5496" w:themeColor="accent1" w:themeShade="BF"/>
      <w:spacing w:val="5"/>
    </w:rPr>
  </w:style>
  <w:style w:type="paragraph" w:styleId="BalloonText">
    <w:name w:val="Balloon Text"/>
    <w:basedOn w:val="Normal"/>
    <w:link w:val="BalloonTextChar"/>
    <w:uiPriority w:val="99"/>
    <w:semiHidden/>
    <w:unhideWhenUsed/>
    <w:rsid w:val="00296D52"/>
    <w:rPr>
      <w:rFonts w:ascii="Tahoma" w:hAnsi="Tahoma" w:cs="Tahoma"/>
      <w:sz w:val="16"/>
      <w:szCs w:val="16"/>
    </w:rPr>
  </w:style>
  <w:style w:type="character" w:customStyle="1" w:styleId="BalloonTextChar">
    <w:name w:val="Balloon Text Char"/>
    <w:basedOn w:val="DefaultParagraphFont"/>
    <w:link w:val="BalloonText"/>
    <w:uiPriority w:val="99"/>
    <w:semiHidden/>
    <w:rsid w:val="00296D52"/>
    <w:rPr>
      <w:rFonts w:ascii="Tahoma" w:hAnsi="Tahoma" w:cs="Tahoma"/>
      <w:sz w:val="16"/>
      <w:szCs w:val="16"/>
    </w:rPr>
  </w:style>
  <w:style w:type="character" w:styleId="Hyperlink">
    <w:name w:val="Hyperlink"/>
    <w:basedOn w:val="DefaultParagraphFont"/>
    <w:uiPriority w:val="99"/>
    <w:unhideWhenUsed/>
    <w:rsid w:val="00296D5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11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11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1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1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11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11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1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1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1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1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11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11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11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11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1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1B8"/>
    <w:rPr>
      <w:rFonts w:eastAsiaTheme="majorEastAsia" w:cstheme="majorBidi"/>
      <w:color w:val="272727" w:themeColor="text1" w:themeTint="D8"/>
    </w:rPr>
  </w:style>
  <w:style w:type="paragraph" w:styleId="Title">
    <w:name w:val="Title"/>
    <w:basedOn w:val="Normal"/>
    <w:next w:val="Normal"/>
    <w:link w:val="TitleChar"/>
    <w:uiPriority w:val="10"/>
    <w:qFormat/>
    <w:rsid w:val="00AB11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1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1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11B8"/>
    <w:rPr>
      <w:i/>
      <w:iCs/>
      <w:color w:val="404040" w:themeColor="text1" w:themeTint="BF"/>
    </w:rPr>
  </w:style>
  <w:style w:type="paragraph" w:styleId="ListParagraph">
    <w:name w:val="List Paragraph"/>
    <w:basedOn w:val="Normal"/>
    <w:uiPriority w:val="34"/>
    <w:qFormat/>
    <w:rsid w:val="00AB11B8"/>
    <w:pPr>
      <w:ind w:left="720"/>
      <w:contextualSpacing/>
    </w:pPr>
  </w:style>
  <w:style w:type="character" w:styleId="IntenseEmphasis">
    <w:name w:val="Intense Emphasis"/>
    <w:basedOn w:val="DefaultParagraphFont"/>
    <w:uiPriority w:val="21"/>
    <w:qFormat/>
    <w:rsid w:val="00AB11B8"/>
    <w:rPr>
      <w:i/>
      <w:iCs/>
      <w:color w:val="2F5496" w:themeColor="accent1" w:themeShade="BF"/>
    </w:rPr>
  </w:style>
  <w:style w:type="paragraph" w:styleId="IntenseQuote">
    <w:name w:val="Intense Quote"/>
    <w:basedOn w:val="Normal"/>
    <w:next w:val="Normal"/>
    <w:link w:val="IntenseQuoteChar"/>
    <w:uiPriority w:val="30"/>
    <w:qFormat/>
    <w:rsid w:val="00AB1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11B8"/>
    <w:rPr>
      <w:i/>
      <w:iCs/>
      <w:color w:val="2F5496" w:themeColor="accent1" w:themeShade="BF"/>
    </w:rPr>
  </w:style>
  <w:style w:type="character" w:styleId="IntenseReference">
    <w:name w:val="Intense Reference"/>
    <w:basedOn w:val="DefaultParagraphFont"/>
    <w:uiPriority w:val="32"/>
    <w:qFormat/>
    <w:rsid w:val="00AB11B8"/>
    <w:rPr>
      <w:b/>
      <w:bCs/>
      <w:smallCaps/>
      <w:color w:val="2F5496" w:themeColor="accent1" w:themeShade="BF"/>
      <w:spacing w:val="5"/>
    </w:rPr>
  </w:style>
  <w:style w:type="paragraph" w:styleId="BalloonText">
    <w:name w:val="Balloon Text"/>
    <w:basedOn w:val="Normal"/>
    <w:link w:val="BalloonTextChar"/>
    <w:uiPriority w:val="99"/>
    <w:semiHidden/>
    <w:unhideWhenUsed/>
    <w:rsid w:val="00296D52"/>
    <w:rPr>
      <w:rFonts w:ascii="Tahoma" w:hAnsi="Tahoma" w:cs="Tahoma"/>
      <w:sz w:val="16"/>
      <w:szCs w:val="16"/>
    </w:rPr>
  </w:style>
  <w:style w:type="character" w:customStyle="1" w:styleId="BalloonTextChar">
    <w:name w:val="Balloon Text Char"/>
    <w:basedOn w:val="DefaultParagraphFont"/>
    <w:link w:val="BalloonText"/>
    <w:uiPriority w:val="99"/>
    <w:semiHidden/>
    <w:rsid w:val="00296D52"/>
    <w:rPr>
      <w:rFonts w:ascii="Tahoma" w:hAnsi="Tahoma" w:cs="Tahoma"/>
      <w:sz w:val="16"/>
      <w:szCs w:val="16"/>
    </w:rPr>
  </w:style>
  <w:style w:type="character" w:styleId="Hyperlink">
    <w:name w:val="Hyperlink"/>
    <w:basedOn w:val="DefaultParagraphFont"/>
    <w:uiPriority w:val="99"/>
    <w:unhideWhenUsed/>
    <w:rsid w:val="00296D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2424">
      <w:bodyDiv w:val="1"/>
      <w:marLeft w:val="0"/>
      <w:marRight w:val="0"/>
      <w:marTop w:val="0"/>
      <w:marBottom w:val="0"/>
      <w:divBdr>
        <w:top w:val="none" w:sz="0" w:space="0" w:color="auto"/>
        <w:left w:val="none" w:sz="0" w:space="0" w:color="auto"/>
        <w:bottom w:val="none" w:sz="0" w:space="0" w:color="auto"/>
        <w:right w:val="none" w:sz="0" w:space="0" w:color="auto"/>
      </w:divBdr>
    </w:div>
    <w:div w:id="224493407">
      <w:bodyDiv w:val="1"/>
      <w:marLeft w:val="0"/>
      <w:marRight w:val="0"/>
      <w:marTop w:val="0"/>
      <w:marBottom w:val="0"/>
      <w:divBdr>
        <w:top w:val="none" w:sz="0" w:space="0" w:color="auto"/>
        <w:left w:val="none" w:sz="0" w:space="0" w:color="auto"/>
        <w:bottom w:val="none" w:sz="0" w:space="0" w:color="auto"/>
        <w:right w:val="none" w:sz="0" w:space="0" w:color="auto"/>
      </w:divBdr>
    </w:div>
    <w:div w:id="38734539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2">
          <w:marLeft w:val="0"/>
          <w:marRight w:val="0"/>
          <w:marTop w:val="0"/>
          <w:marBottom w:val="0"/>
          <w:divBdr>
            <w:top w:val="none" w:sz="0" w:space="0" w:color="auto"/>
            <w:left w:val="none" w:sz="0" w:space="0" w:color="auto"/>
            <w:bottom w:val="none" w:sz="0" w:space="0" w:color="auto"/>
            <w:right w:val="none" w:sz="0" w:space="0" w:color="auto"/>
          </w:divBdr>
          <w:divsChild>
            <w:div w:id="691415769">
              <w:marLeft w:val="0"/>
              <w:marRight w:val="0"/>
              <w:marTop w:val="0"/>
              <w:marBottom w:val="0"/>
              <w:divBdr>
                <w:top w:val="none" w:sz="0" w:space="0" w:color="auto"/>
                <w:left w:val="none" w:sz="0" w:space="0" w:color="auto"/>
                <w:bottom w:val="none" w:sz="0" w:space="0" w:color="auto"/>
                <w:right w:val="none" w:sz="0" w:space="0" w:color="auto"/>
              </w:divBdr>
              <w:divsChild>
                <w:div w:id="6653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7876">
      <w:bodyDiv w:val="1"/>
      <w:marLeft w:val="0"/>
      <w:marRight w:val="0"/>
      <w:marTop w:val="0"/>
      <w:marBottom w:val="0"/>
      <w:divBdr>
        <w:top w:val="none" w:sz="0" w:space="0" w:color="auto"/>
        <w:left w:val="none" w:sz="0" w:space="0" w:color="auto"/>
        <w:bottom w:val="none" w:sz="0" w:space="0" w:color="auto"/>
        <w:right w:val="none" w:sz="0" w:space="0" w:color="auto"/>
      </w:divBdr>
    </w:div>
    <w:div w:id="495920368">
      <w:bodyDiv w:val="1"/>
      <w:marLeft w:val="0"/>
      <w:marRight w:val="0"/>
      <w:marTop w:val="0"/>
      <w:marBottom w:val="0"/>
      <w:divBdr>
        <w:top w:val="none" w:sz="0" w:space="0" w:color="auto"/>
        <w:left w:val="none" w:sz="0" w:space="0" w:color="auto"/>
        <w:bottom w:val="none" w:sz="0" w:space="0" w:color="auto"/>
        <w:right w:val="none" w:sz="0" w:space="0" w:color="auto"/>
      </w:divBdr>
    </w:div>
    <w:div w:id="517740623">
      <w:bodyDiv w:val="1"/>
      <w:marLeft w:val="0"/>
      <w:marRight w:val="0"/>
      <w:marTop w:val="0"/>
      <w:marBottom w:val="0"/>
      <w:divBdr>
        <w:top w:val="none" w:sz="0" w:space="0" w:color="auto"/>
        <w:left w:val="none" w:sz="0" w:space="0" w:color="auto"/>
        <w:bottom w:val="none" w:sz="0" w:space="0" w:color="auto"/>
        <w:right w:val="none" w:sz="0" w:space="0" w:color="auto"/>
      </w:divBdr>
      <w:divsChild>
        <w:div w:id="1127507859">
          <w:marLeft w:val="0"/>
          <w:marRight w:val="0"/>
          <w:marTop w:val="0"/>
          <w:marBottom w:val="0"/>
          <w:divBdr>
            <w:top w:val="none" w:sz="0" w:space="0" w:color="auto"/>
            <w:left w:val="none" w:sz="0" w:space="0" w:color="auto"/>
            <w:bottom w:val="none" w:sz="0" w:space="0" w:color="auto"/>
            <w:right w:val="none" w:sz="0" w:space="0" w:color="auto"/>
          </w:divBdr>
          <w:divsChild>
            <w:div w:id="75591396">
              <w:marLeft w:val="0"/>
              <w:marRight w:val="0"/>
              <w:marTop w:val="0"/>
              <w:marBottom w:val="0"/>
              <w:divBdr>
                <w:top w:val="none" w:sz="0" w:space="0" w:color="auto"/>
                <w:left w:val="none" w:sz="0" w:space="0" w:color="auto"/>
                <w:bottom w:val="none" w:sz="0" w:space="0" w:color="auto"/>
                <w:right w:val="none" w:sz="0" w:space="0" w:color="auto"/>
              </w:divBdr>
              <w:divsChild>
                <w:div w:id="4797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74546">
      <w:bodyDiv w:val="1"/>
      <w:marLeft w:val="0"/>
      <w:marRight w:val="0"/>
      <w:marTop w:val="0"/>
      <w:marBottom w:val="0"/>
      <w:divBdr>
        <w:top w:val="none" w:sz="0" w:space="0" w:color="auto"/>
        <w:left w:val="none" w:sz="0" w:space="0" w:color="auto"/>
        <w:bottom w:val="none" w:sz="0" w:space="0" w:color="auto"/>
        <w:right w:val="none" w:sz="0" w:space="0" w:color="auto"/>
      </w:divBdr>
      <w:divsChild>
        <w:div w:id="1176463370">
          <w:marLeft w:val="0"/>
          <w:marRight w:val="0"/>
          <w:marTop w:val="0"/>
          <w:marBottom w:val="0"/>
          <w:divBdr>
            <w:top w:val="none" w:sz="0" w:space="0" w:color="auto"/>
            <w:left w:val="none" w:sz="0" w:space="0" w:color="auto"/>
            <w:bottom w:val="none" w:sz="0" w:space="0" w:color="auto"/>
            <w:right w:val="none" w:sz="0" w:space="0" w:color="auto"/>
          </w:divBdr>
          <w:divsChild>
            <w:div w:id="1827546100">
              <w:marLeft w:val="0"/>
              <w:marRight w:val="0"/>
              <w:marTop w:val="0"/>
              <w:marBottom w:val="0"/>
              <w:divBdr>
                <w:top w:val="none" w:sz="0" w:space="0" w:color="auto"/>
                <w:left w:val="none" w:sz="0" w:space="0" w:color="auto"/>
                <w:bottom w:val="none" w:sz="0" w:space="0" w:color="auto"/>
                <w:right w:val="none" w:sz="0" w:space="0" w:color="auto"/>
              </w:divBdr>
              <w:divsChild>
                <w:div w:id="386223172">
                  <w:marLeft w:val="0"/>
                  <w:marRight w:val="0"/>
                  <w:marTop w:val="0"/>
                  <w:marBottom w:val="0"/>
                  <w:divBdr>
                    <w:top w:val="none" w:sz="0" w:space="0" w:color="auto"/>
                    <w:left w:val="none" w:sz="0" w:space="0" w:color="auto"/>
                    <w:bottom w:val="none" w:sz="0" w:space="0" w:color="auto"/>
                    <w:right w:val="none" w:sz="0" w:space="0" w:color="auto"/>
                  </w:divBdr>
                </w:div>
              </w:divsChild>
            </w:div>
            <w:div w:id="586809626">
              <w:marLeft w:val="0"/>
              <w:marRight w:val="0"/>
              <w:marTop w:val="0"/>
              <w:marBottom w:val="0"/>
              <w:divBdr>
                <w:top w:val="none" w:sz="0" w:space="0" w:color="auto"/>
                <w:left w:val="none" w:sz="0" w:space="0" w:color="auto"/>
                <w:bottom w:val="none" w:sz="0" w:space="0" w:color="auto"/>
                <w:right w:val="none" w:sz="0" w:space="0" w:color="auto"/>
              </w:divBdr>
              <w:divsChild>
                <w:div w:id="14108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6701">
          <w:marLeft w:val="0"/>
          <w:marRight w:val="0"/>
          <w:marTop w:val="0"/>
          <w:marBottom w:val="0"/>
          <w:divBdr>
            <w:top w:val="none" w:sz="0" w:space="0" w:color="auto"/>
            <w:left w:val="none" w:sz="0" w:space="0" w:color="auto"/>
            <w:bottom w:val="none" w:sz="0" w:space="0" w:color="auto"/>
            <w:right w:val="none" w:sz="0" w:space="0" w:color="auto"/>
          </w:divBdr>
          <w:divsChild>
            <w:div w:id="1983536845">
              <w:marLeft w:val="0"/>
              <w:marRight w:val="0"/>
              <w:marTop w:val="0"/>
              <w:marBottom w:val="0"/>
              <w:divBdr>
                <w:top w:val="none" w:sz="0" w:space="0" w:color="auto"/>
                <w:left w:val="none" w:sz="0" w:space="0" w:color="auto"/>
                <w:bottom w:val="none" w:sz="0" w:space="0" w:color="auto"/>
                <w:right w:val="none" w:sz="0" w:space="0" w:color="auto"/>
              </w:divBdr>
              <w:divsChild>
                <w:div w:id="1733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72275">
      <w:bodyDiv w:val="1"/>
      <w:marLeft w:val="0"/>
      <w:marRight w:val="0"/>
      <w:marTop w:val="0"/>
      <w:marBottom w:val="0"/>
      <w:divBdr>
        <w:top w:val="none" w:sz="0" w:space="0" w:color="auto"/>
        <w:left w:val="none" w:sz="0" w:space="0" w:color="auto"/>
        <w:bottom w:val="none" w:sz="0" w:space="0" w:color="auto"/>
        <w:right w:val="none" w:sz="0" w:space="0" w:color="auto"/>
      </w:divBdr>
    </w:div>
    <w:div w:id="1306007865">
      <w:bodyDiv w:val="1"/>
      <w:marLeft w:val="0"/>
      <w:marRight w:val="0"/>
      <w:marTop w:val="0"/>
      <w:marBottom w:val="0"/>
      <w:divBdr>
        <w:top w:val="none" w:sz="0" w:space="0" w:color="auto"/>
        <w:left w:val="none" w:sz="0" w:space="0" w:color="auto"/>
        <w:bottom w:val="none" w:sz="0" w:space="0" w:color="auto"/>
        <w:right w:val="none" w:sz="0" w:space="0" w:color="auto"/>
      </w:divBdr>
    </w:div>
    <w:div w:id="1558779156">
      <w:bodyDiv w:val="1"/>
      <w:marLeft w:val="0"/>
      <w:marRight w:val="0"/>
      <w:marTop w:val="0"/>
      <w:marBottom w:val="0"/>
      <w:divBdr>
        <w:top w:val="none" w:sz="0" w:space="0" w:color="auto"/>
        <w:left w:val="none" w:sz="0" w:space="0" w:color="auto"/>
        <w:bottom w:val="none" w:sz="0" w:space="0" w:color="auto"/>
        <w:right w:val="none" w:sz="0" w:space="0" w:color="auto"/>
      </w:divBdr>
      <w:divsChild>
        <w:div w:id="24985850">
          <w:marLeft w:val="0"/>
          <w:marRight w:val="0"/>
          <w:marTop w:val="0"/>
          <w:marBottom w:val="0"/>
          <w:divBdr>
            <w:top w:val="none" w:sz="0" w:space="0" w:color="auto"/>
            <w:left w:val="none" w:sz="0" w:space="0" w:color="auto"/>
            <w:bottom w:val="none" w:sz="0" w:space="0" w:color="auto"/>
            <w:right w:val="none" w:sz="0" w:space="0" w:color="auto"/>
          </w:divBdr>
          <w:divsChild>
            <w:div w:id="389428114">
              <w:marLeft w:val="0"/>
              <w:marRight w:val="0"/>
              <w:marTop w:val="0"/>
              <w:marBottom w:val="0"/>
              <w:divBdr>
                <w:top w:val="none" w:sz="0" w:space="0" w:color="auto"/>
                <w:left w:val="none" w:sz="0" w:space="0" w:color="auto"/>
                <w:bottom w:val="none" w:sz="0" w:space="0" w:color="auto"/>
                <w:right w:val="none" w:sz="0" w:space="0" w:color="auto"/>
              </w:divBdr>
              <w:divsChild>
                <w:div w:id="16529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0959">
      <w:bodyDiv w:val="1"/>
      <w:marLeft w:val="0"/>
      <w:marRight w:val="0"/>
      <w:marTop w:val="0"/>
      <w:marBottom w:val="0"/>
      <w:divBdr>
        <w:top w:val="none" w:sz="0" w:space="0" w:color="auto"/>
        <w:left w:val="none" w:sz="0" w:space="0" w:color="auto"/>
        <w:bottom w:val="none" w:sz="0" w:space="0" w:color="auto"/>
        <w:right w:val="none" w:sz="0" w:space="0" w:color="auto"/>
      </w:divBdr>
      <w:divsChild>
        <w:div w:id="1304579050">
          <w:marLeft w:val="0"/>
          <w:marRight w:val="0"/>
          <w:marTop w:val="0"/>
          <w:marBottom w:val="0"/>
          <w:divBdr>
            <w:top w:val="none" w:sz="0" w:space="0" w:color="auto"/>
            <w:left w:val="none" w:sz="0" w:space="0" w:color="auto"/>
            <w:bottom w:val="none" w:sz="0" w:space="0" w:color="auto"/>
            <w:right w:val="none" w:sz="0" w:space="0" w:color="auto"/>
          </w:divBdr>
          <w:divsChild>
            <w:div w:id="1699545242">
              <w:marLeft w:val="0"/>
              <w:marRight w:val="0"/>
              <w:marTop w:val="0"/>
              <w:marBottom w:val="0"/>
              <w:divBdr>
                <w:top w:val="none" w:sz="0" w:space="0" w:color="auto"/>
                <w:left w:val="none" w:sz="0" w:space="0" w:color="auto"/>
                <w:bottom w:val="none" w:sz="0" w:space="0" w:color="auto"/>
                <w:right w:val="none" w:sz="0" w:space="0" w:color="auto"/>
              </w:divBdr>
              <w:divsChild>
                <w:div w:id="620501854">
                  <w:marLeft w:val="0"/>
                  <w:marRight w:val="0"/>
                  <w:marTop w:val="0"/>
                  <w:marBottom w:val="0"/>
                  <w:divBdr>
                    <w:top w:val="none" w:sz="0" w:space="0" w:color="auto"/>
                    <w:left w:val="none" w:sz="0" w:space="0" w:color="auto"/>
                    <w:bottom w:val="none" w:sz="0" w:space="0" w:color="auto"/>
                    <w:right w:val="none" w:sz="0" w:space="0" w:color="auto"/>
                  </w:divBdr>
                </w:div>
              </w:divsChild>
            </w:div>
            <w:div w:id="1631520036">
              <w:marLeft w:val="0"/>
              <w:marRight w:val="0"/>
              <w:marTop w:val="0"/>
              <w:marBottom w:val="0"/>
              <w:divBdr>
                <w:top w:val="none" w:sz="0" w:space="0" w:color="auto"/>
                <w:left w:val="none" w:sz="0" w:space="0" w:color="auto"/>
                <w:bottom w:val="none" w:sz="0" w:space="0" w:color="auto"/>
                <w:right w:val="none" w:sz="0" w:space="0" w:color="auto"/>
              </w:divBdr>
              <w:divsChild>
                <w:div w:id="1616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5903">
          <w:marLeft w:val="0"/>
          <w:marRight w:val="0"/>
          <w:marTop w:val="0"/>
          <w:marBottom w:val="0"/>
          <w:divBdr>
            <w:top w:val="none" w:sz="0" w:space="0" w:color="auto"/>
            <w:left w:val="none" w:sz="0" w:space="0" w:color="auto"/>
            <w:bottom w:val="none" w:sz="0" w:space="0" w:color="auto"/>
            <w:right w:val="none" w:sz="0" w:space="0" w:color="auto"/>
          </w:divBdr>
          <w:divsChild>
            <w:div w:id="1304506343">
              <w:marLeft w:val="0"/>
              <w:marRight w:val="0"/>
              <w:marTop w:val="0"/>
              <w:marBottom w:val="0"/>
              <w:divBdr>
                <w:top w:val="none" w:sz="0" w:space="0" w:color="auto"/>
                <w:left w:val="none" w:sz="0" w:space="0" w:color="auto"/>
                <w:bottom w:val="none" w:sz="0" w:space="0" w:color="auto"/>
                <w:right w:val="none" w:sz="0" w:space="0" w:color="auto"/>
              </w:divBdr>
              <w:divsChild>
                <w:div w:id="20147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6411">
      <w:bodyDiv w:val="1"/>
      <w:marLeft w:val="0"/>
      <w:marRight w:val="0"/>
      <w:marTop w:val="0"/>
      <w:marBottom w:val="0"/>
      <w:divBdr>
        <w:top w:val="none" w:sz="0" w:space="0" w:color="auto"/>
        <w:left w:val="none" w:sz="0" w:space="0" w:color="auto"/>
        <w:bottom w:val="none" w:sz="0" w:space="0" w:color="auto"/>
        <w:right w:val="none" w:sz="0" w:space="0" w:color="auto"/>
      </w:divBdr>
      <w:divsChild>
        <w:div w:id="887568368">
          <w:marLeft w:val="0"/>
          <w:marRight w:val="0"/>
          <w:marTop w:val="0"/>
          <w:marBottom w:val="0"/>
          <w:divBdr>
            <w:top w:val="none" w:sz="0" w:space="0" w:color="auto"/>
            <w:left w:val="none" w:sz="0" w:space="0" w:color="auto"/>
            <w:bottom w:val="none" w:sz="0" w:space="0" w:color="auto"/>
            <w:right w:val="none" w:sz="0" w:space="0" w:color="auto"/>
          </w:divBdr>
          <w:divsChild>
            <w:div w:id="1986083011">
              <w:marLeft w:val="0"/>
              <w:marRight w:val="0"/>
              <w:marTop w:val="0"/>
              <w:marBottom w:val="0"/>
              <w:divBdr>
                <w:top w:val="none" w:sz="0" w:space="0" w:color="auto"/>
                <w:left w:val="none" w:sz="0" w:space="0" w:color="auto"/>
                <w:bottom w:val="none" w:sz="0" w:space="0" w:color="auto"/>
                <w:right w:val="none" w:sz="0" w:space="0" w:color="auto"/>
              </w:divBdr>
              <w:divsChild>
                <w:div w:id="11579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rma.shachiu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Sharma</dc:creator>
  <cp:keywords/>
  <dc:description/>
  <cp:lastModifiedBy>K1006</cp:lastModifiedBy>
  <cp:revision>6</cp:revision>
  <dcterms:created xsi:type="dcterms:W3CDTF">2024-08-19T16:37:00Z</dcterms:created>
  <dcterms:modified xsi:type="dcterms:W3CDTF">2024-08-20T20:51:00Z</dcterms:modified>
</cp:coreProperties>
</file>