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E2B2D61" w:rsidP="0E2B2D61" w:rsidRDefault="239625DB" w14:paraId="089A3F82" w14:textId="54111156">
      <w:pPr>
        <w:spacing w:after="0"/>
        <w:rPr>
          <w:sz w:val="48"/>
          <w:szCs w:val="48"/>
        </w:rPr>
      </w:pPr>
      <w:r w:rsidRPr="239625DB">
        <w:rPr>
          <w:sz w:val="48"/>
          <w:szCs w:val="48"/>
        </w:rPr>
        <w:t>Jo Gross</w:t>
      </w:r>
    </w:p>
    <w:p w:rsidR="007A0032" w:rsidP="00A145C1" w:rsidRDefault="1B89E2A8" w14:paraId="45A13A79" w14:textId="5F99E76F">
      <w:pPr>
        <w:spacing w:after="0"/>
        <w:rPr>
          <w:rStyle w:val="Hyperlink"/>
          <w:sz w:val="16"/>
          <w:szCs w:val="16"/>
        </w:rPr>
      </w:pPr>
      <w:r w:rsidRPr="1B89E2A8">
        <w:rPr>
          <w:sz w:val="16"/>
          <w:szCs w:val="16"/>
        </w:rPr>
        <w:t xml:space="preserve">Fort Lauderdale, FL | 916.792.3612 | </w:t>
      </w:r>
      <w:hyperlink r:id="rId10">
        <w:r w:rsidRPr="1B89E2A8">
          <w:rPr>
            <w:rStyle w:val="Hyperlink"/>
            <w:color w:val="auto"/>
            <w:sz w:val="16"/>
            <w:szCs w:val="16"/>
            <w:u w:val="none"/>
          </w:rPr>
          <w:t>jogross17@gmail.com</w:t>
        </w:r>
      </w:hyperlink>
      <w:r w:rsidRPr="1B89E2A8">
        <w:rPr>
          <w:sz w:val="16"/>
          <w:szCs w:val="16"/>
        </w:rPr>
        <w:t xml:space="preserve"> | </w:t>
      </w:r>
      <w:hyperlink r:id="rId11">
        <w:r w:rsidRPr="1B89E2A8">
          <w:rPr>
            <w:rStyle w:val="Hyperlink"/>
            <w:sz w:val="16"/>
            <w:szCs w:val="16"/>
          </w:rPr>
          <w:t>LinkedIn</w:t>
        </w:r>
      </w:hyperlink>
    </w:p>
    <w:p w:rsidR="00A145C1" w:rsidP="00A145C1" w:rsidRDefault="00977FE0" w14:paraId="0D101D15" w14:textId="3393BC07">
      <w:pPr>
        <w:spacing w:after="0"/>
        <w:rPr>
          <w:sz w:val="16"/>
          <w:szCs w:val="16"/>
        </w:rPr>
      </w:pPr>
      <w:r w:rsidRPr="00966B41">
        <w:rPr>
          <w:sz w:val="16"/>
          <w:szCs w:val="16"/>
        </w:rPr>
        <w:t>FAA Licensed Aircraft Dispatcher (3387348)</w:t>
      </w:r>
      <w:r w:rsidRPr="00966B41">
        <w:rPr>
          <w:sz w:val="16"/>
          <w:szCs w:val="16"/>
        </w:rPr>
        <w:tab/>
      </w:r>
    </w:p>
    <w:sdt>
      <w:sdtPr>
        <w:alias w:val="Skills &amp; Abilities heading:"/>
        <w:tag w:val="Skills &amp; Abilities heading:"/>
        <w:id w:val="673306216"/>
        <w:placeholder>
          <w:docPart w:val="7BF9D865E90649A68B045D972C6F1A65"/>
        </w:placeholder>
        <w:temporary/>
        <w:showingPlcHdr/>
        <w15:appearance w15:val="hidden"/>
      </w:sdtPr>
      <w:sdtEndPr/>
      <w:sdtContent>
        <w:p w:rsidRPr="003F5E5A" w:rsidR="001B05A1" w:rsidP="001B05A1" w:rsidRDefault="0E2B2D61" w14:paraId="5DB9BA94" w14:textId="77777777">
          <w:pPr>
            <w:pStyle w:val="Heading1"/>
          </w:pPr>
          <w:r>
            <w:t>Skills &amp; Abilities</w:t>
          </w:r>
        </w:p>
      </w:sdtContent>
    </w:sdt>
    <w:p w:rsidR="0E2B2D61" w:rsidP="0E2B2D61" w:rsidRDefault="548042D9" w14:paraId="3251E871" w14:textId="632EFE82">
      <w:pPr>
        <w:pStyle w:val="ListParagraph"/>
        <w:numPr>
          <w:ilvl w:val="0"/>
          <w:numId w:val="20"/>
        </w:numPr>
        <w:spacing w:after="0"/>
        <w:rPr>
          <w:sz w:val="18"/>
          <w:szCs w:val="18"/>
        </w:rPr>
      </w:pPr>
      <w:r w:rsidRPr="548042D9">
        <w:rPr>
          <w:sz w:val="18"/>
          <w:szCs w:val="18"/>
        </w:rPr>
        <w:t xml:space="preserve">High level of attention to detail in flight planning and all other aspects of dispatching. </w:t>
      </w:r>
    </w:p>
    <w:p w:rsidR="0E2B2D61" w:rsidP="0E2B2D61" w:rsidRDefault="548042D9" w14:paraId="532F0940" w14:textId="5B3A435A">
      <w:pPr>
        <w:pStyle w:val="ListParagraph"/>
        <w:numPr>
          <w:ilvl w:val="0"/>
          <w:numId w:val="20"/>
        </w:numPr>
        <w:spacing w:after="0"/>
        <w:rPr>
          <w:sz w:val="18"/>
          <w:szCs w:val="18"/>
        </w:rPr>
      </w:pPr>
      <w:r w:rsidRPr="548042D9">
        <w:rPr>
          <w:sz w:val="18"/>
          <w:szCs w:val="18"/>
        </w:rPr>
        <w:t xml:space="preserve">In-depth understanding of international flight planning including North America, South America, Europe, and parts of the Middle East. </w:t>
      </w:r>
    </w:p>
    <w:p w:rsidR="001B05A1" w:rsidP="001B05A1" w:rsidRDefault="548042D9" w14:paraId="63488F65" w14:textId="4170CCE5">
      <w:pPr>
        <w:pStyle w:val="ListParagraph"/>
        <w:numPr>
          <w:ilvl w:val="0"/>
          <w:numId w:val="20"/>
        </w:numPr>
        <w:spacing w:after="0"/>
        <w:rPr>
          <w:sz w:val="18"/>
          <w:szCs w:val="18"/>
        </w:rPr>
      </w:pPr>
      <w:r w:rsidRPr="548042D9">
        <w:rPr>
          <w:sz w:val="18"/>
          <w:szCs w:val="18"/>
        </w:rPr>
        <w:t>Adherence to FAA and ICAO regulations</w:t>
      </w:r>
      <w:r w:rsidRPr="2E05E21A" w:rsidR="2E05E21A">
        <w:rPr>
          <w:sz w:val="18"/>
          <w:szCs w:val="18"/>
        </w:rPr>
        <w:t>, NOTAMs and TFRs</w:t>
      </w:r>
      <w:r w:rsidRPr="548042D9">
        <w:rPr>
          <w:sz w:val="18"/>
          <w:szCs w:val="18"/>
        </w:rPr>
        <w:t xml:space="preserve"> as applicable.</w:t>
      </w:r>
    </w:p>
    <w:p w:rsidR="001B05A1" w:rsidP="001B05A1" w:rsidRDefault="239625DB" w14:paraId="431096D3" w14:textId="4E92FADF">
      <w:pPr>
        <w:pStyle w:val="ListParagraph"/>
        <w:numPr>
          <w:ilvl w:val="0"/>
          <w:numId w:val="20"/>
        </w:numPr>
        <w:spacing w:after="0"/>
        <w:rPr>
          <w:sz w:val="18"/>
          <w:szCs w:val="18"/>
        </w:rPr>
      </w:pPr>
      <w:r w:rsidRPr="239625DB">
        <w:rPr>
          <w:sz w:val="18"/>
          <w:szCs w:val="18"/>
        </w:rPr>
        <w:t xml:space="preserve">Adherence to Ops Specs, GOM, and other </w:t>
      </w:r>
      <w:r w:rsidRPr="44F59FE5" w:rsidR="44F59FE5">
        <w:rPr>
          <w:sz w:val="18"/>
          <w:szCs w:val="18"/>
        </w:rPr>
        <w:t>procedures</w:t>
      </w:r>
      <w:r w:rsidRPr="239625DB">
        <w:rPr>
          <w:sz w:val="18"/>
          <w:szCs w:val="18"/>
        </w:rPr>
        <w:t xml:space="preserve"> as applicable. </w:t>
      </w:r>
    </w:p>
    <w:p w:rsidR="5E630F48" w:rsidP="5E630F48" w:rsidRDefault="5E630F48" w14:paraId="5A6D976C" w14:textId="32182704">
      <w:pPr>
        <w:pStyle w:val="ListParagraph"/>
        <w:numPr>
          <w:ilvl w:val="0"/>
          <w:numId w:val="20"/>
        </w:numPr>
        <w:spacing w:after="0"/>
        <w:rPr>
          <w:sz w:val="18"/>
          <w:szCs w:val="18"/>
        </w:rPr>
      </w:pPr>
      <w:r w:rsidRPr="5E630F48">
        <w:rPr>
          <w:sz w:val="18"/>
          <w:szCs w:val="18"/>
        </w:rPr>
        <w:t xml:space="preserve">Fluent with TAFs, METARs, Aviation Weather Charts. </w:t>
      </w:r>
    </w:p>
    <w:p w:rsidR="239625DB" w:rsidP="239625DB" w:rsidRDefault="239625DB" w14:paraId="78FD14E7" w14:textId="316BE75A">
      <w:pPr>
        <w:pStyle w:val="ListParagraph"/>
        <w:numPr>
          <w:ilvl w:val="0"/>
          <w:numId w:val="20"/>
        </w:numPr>
        <w:spacing w:after="0"/>
        <w:rPr>
          <w:sz w:val="18"/>
          <w:szCs w:val="18"/>
        </w:rPr>
      </w:pPr>
      <w:r w:rsidRPr="239625DB">
        <w:rPr>
          <w:sz w:val="18"/>
          <w:szCs w:val="18"/>
        </w:rPr>
        <w:t xml:space="preserve">Expert understanding of TSA Watchlists and TFSSP program. </w:t>
      </w:r>
    </w:p>
    <w:p w:rsidR="001B05A1" w:rsidP="001B05A1" w:rsidRDefault="239625DB" w14:paraId="269F0EE0" w14:textId="0442A5C5">
      <w:pPr>
        <w:pStyle w:val="ListParagraph"/>
        <w:numPr>
          <w:ilvl w:val="0"/>
          <w:numId w:val="20"/>
        </w:numPr>
        <w:spacing w:after="0"/>
        <w:rPr>
          <w:sz w:val="18"/>
          <w:szCs w:val="18"/>
        </w:rPr>
      </w:pPr>
      <w:r w:rsidRPr="239625DB">
        <w:rPr>
          <w:sz w:val="18"/>
          <w:szCs w:val="18"/>
        </w:rPr>
        <w:t xml:space="preserve">Demonstrated ability to motivate, lead, and see expectations met under stressful circumstances. </w:t>
      </w:r>
    </w:p>
    <w:p w:rsidR="001B05A1" w:rsidP="001B05A1" w:rsidRDefault="239625DB" w14:paraId="5109E468" w14:textId="2026D513">
      <w:pPr>
        <w:pStyle w:val="ListParagraph"/>
        <w:numPr>
          <w:ilvl w:val="0"/>
          <w:numId w:val="20"/>
        </w:numPr>
        <w:spacing w:after="0"/>
        <w:rPr>
          <w:sz w:val="18"/>
          <w:szCs w:val="18"/>
        </w:rPr>
      </w:pPr>
      <w:r w:rsidRPr="239625DB">
        <w:rPr>
          <w:sz w:val="18"/>
          <w:szCs w:val="18"/>
        </w:rPr>
        <w:t>Investigate and report on root cause analysis.</w:t>
      </w:r>
    </w:p>
    <w:p w:rsidR="001B05A1" w:rsidP="001B05A1" w:rsidRDefault="239625DB" w14:paraId="10C13005" w14:textId="780C72C8">
      <w:pPr>
        <w:pStyle w:val="ListParagraph"/>
        <w:numPr>
          <w:ilvl w:val="0"/>
          <w:numId w:val="20"/>
        </w:numPr>
        <w:spacing w:after="0"/>
        <w:rPr>
          <w:sz w:val="18"/>
          <w:szCs w:val="18"/>
        </w:rPr>
      </w:pPr>
      <w:r w:rsidRPr="239625DB">
        <w:rPr>
          <w:sz w:val="18"/>
          <w:szCs w:val="18"/>
        </w:rPr>
        <w:t xml:space="preserve">Work effectively with excellent written and oral communication with diverse groups of subject matter experts, sponsors, and stakeholders across multiple time zones.  </w:t>
      </w:r>
    </w:p>
    <w:p w:rsidR="548042D9" w:rsidP="548042D9" w:rsidRDefault="239625DB" w14:paraId="5CE1CCF9" w14:textId="023B94E0">
      <w:pPr>
        <w:pStyle w:val="ListParagraph"/>
        <w:numPr>
          <w:ilvl w:val="0"/>
          <w:numId w:val="20"/>
        </w:numPr>
        <w:spacing w:after="0"/>
        <w:rPr>
          <w:sz w:val="18"/>
          <w:szCs w:val="18"/>
        </w:rPr>
      </w:pPr>
      <w:r w:rsidRPr="239625DB">
        <w:rPr>
          <w:sz w:val="18"/>
          <w:szCs w:val="18"/>
        </w:rPr>
        <w:t>Ability to set expectations, meet deadlines, and communicate positive or negative updates to leadership and stakeholders.</w:t>
      </w:r>
    </w:p>
    <w:p w:rsidRPr="00C76A9E" w:rsidR="001B05A1" w:rsidP="001B05A1" w:rsidRDefault="239625DB" w14:paraId="60F92D5A" w14:textId="77777777">
      <w:pPr>
        <w:pStyle w:val="ListParagraph"/>
        <w:numPr>
          <w:ilvl w:val="0"/>
          <w:numId w:val="20"/>
        </w:numPr>
        <w:spacing w:after="0"/>
        <w:rPr>
          <w:sz w:val="18"/>
          <w:szCs w:val="18"/>
        </w:rPr>
      </w:pPr>
      <w:r w:rsidRPr="239625DB">
        <w:rPr>
          <w:sz w:val="18"/>
          <w:szCs w:val="18"/>
        </w:rPr>
        <w:t xml:space="preserve">Strong analytical ability to identify operational concerns, determine impact, and present actionable solutions. </w:t>
      </w:r>
    </w:p>
    <w:p w:rsidRPr="00C76A9E" w:rsidR="001B05A1" w:rsidP="001B05A1" w:rsidRDefault="239625DB" w14:paraId="0E952FEC" w14:textId="77777777">
      <w:pPr>
        <w:pStyle w:val="ListParagraph"/>
        <w:numPr>
          <w:ilvl w:val="0"/>
          <w:numId w:val="20"/>
        </w:numPr>
        <w:spacing w:after="0"/>
        <w:rPr>
          <w:sz w:val="18"/>
          <w:szCs w:val="18"/>
        </w:rPr>
      </w:pPr>
      <w:r w:rsidRPr="239625DB">
        <w:rPr>
          <w:sz w:val="18"/>
          <w:szCs w:val="18"/>
        </w:rPr>
        <w:t xml:space="preserve">Resourceful self-starter able to work independently or in a team environment with minimal supervision and a drive to succeed. </w:t>
      </w:r>
    </w:p>
    <w:p w:rsidRPr="001B05A1" w:rsidR="001B05A1" w:rsidP="00921FB4" w:rsidRDefault="239625DB" w14:paraId="7AB21F43" w14:textId="3B3CB3A7">
      <w:pPr>
        <w:pStyle w:val="ListParagraph"/>
        <w:numPr>
          <w:ilvl w:val="0"/>
          <w:numId w:val="20"/>
        </w:numPr>
        <w:spacing w:after="0"/>
      </w:pPr>
      <w:r w:rsidRPr="239625DB">
        <w:rPr>
          <w:sz w:val="18"/>
          <w:szCs w:val="18"/>
        </w:rPr>
        <w:t xml:space="preserve">Quick learner with desire to continue development of skills </w:t>
      </w:r>
    </w:p>
    <w:p w:rsidR="001E7259" w:rsidP="001E7259" w:rsidRDefault="548042D9" w14:paraId="3EA2CD3B" w14:textId="33832553">
      <w:pPr>
        <w:pStyle w:val="Heading1"/>
        <w:sectPr w:rsidR="001E7259" w:rsidSect="00A96B9F">
          <w:headerReference w:type="default" r:id="rId12"/>
          <w:footerReference w:type="default" r:id="rId13"/>
          <w:headerReference w:type="first" r:id="rId14"/>
          <w:pgSz w:w="12240" w:h="15840"/>
          <w:pgMar w:top="1080" w:right="1584" w:bottom="1080" w:left="1584" w:header="720" w:footer="720" w:gutter="0"/>
          <w:cols w:space="720"/>
          <w:docGrid w:linePitch="360"/>
        </w:sectPr>
      </w:pPr>
      <w:r>
        <w:t>Programs</w:t>
      </w:r>
    </w:p>
    <w:p w:rsidRPr="00CD7875" w:rsidR="001E7259" w:rsidP="001E7259" w:rsidRDefault="548042D9" w14:paraId="70996985" w14:textId="5E7953A6">
      <w:pPr>
        <w:pStyle w:val="ListParagraph"/>
        <w:numPr>
          <w:ilvl w:val="0"/>
          <w:numId w:val="19"/>
        </w:numPr>
        <w:rPr>
          <w:sz w:val="18"/>
          <w:szCs w:val="18"/>
        </w:rPr>
      </w:pPr>
      <w:r w:rsidRPr="548042D9">
        <w:rPr>
          <w:sz w:val="18"/>
          <w:szCs w:val="18"/>
        </w:rPr>
        <w:t xml:space="preserve">Flight Planning Software (ARINC, Foreflight) </w:t>
      </w:r>
    </w:p>
    <w:p w:rsidRPr="00CD7875" w:rsidR="001E7259" w:rsidP="001E7259" w:rsidRDefault="548042D9" w14:paraId="17444023" w14:textId="4E95A987">
      <w:pPr>
        <w:pStyle w:val="ListParagraph"/>
        <w:numPr>
          <w:ilvl w:val="0"/>
          <w:numId w:val="19"/>
        </w:numPr>
        <w:rPr>
          <w:sz w:val="18"/>
          <w:szCs w:val="18"/>
        </w:rPr>
      </w:pPr>
      <w:r w:rsidRPr="548042D9">
        <w:rPr>
          <w:sz w:val="18"/>
          <w:szCs w:val="18"/>
        </w:rPr>
        <w:t xml:space="preserve">Flight Operation Systems (FOS, JetInsight) </w:t>
      </w:r>
    </w:p>
    <w:p w:rsidRPr="00CD7875" w:rsidR="001E7259" w:rsidP="001E7259" w:rsidRDefault="548042D9" w14:paraId="2355ABFC" w14:textId="71559BD2">
      <w:pPr>
        <w:pStyle w:val="ListParagraph"/>
        <w:numPr>
          <w:ilvl w:val="0"/>
          <w:numId w:val="19"/>
        </w:numPr>
        <w:rPr>
          <w:sz w:val="18"/>
          <w:szCs w:val="18"/>
        </w:rPr>
      </w:pPr>
      <w:r w:rsidRPr="548042D9">
        <w:rPr>
          <w:sz w:val="18"/>
          <w:szCs w:val="18"/>
        </w:rPr>
        <w:t>Flight Tracking / Weather (WSI Fusion, Flight Explorer)</w:t>
      </w:r>
    </w:p>
    <w:p w:rsidRPr="00CD7875" w:rsidR="001E7259" w:rsidP="001E7259" w:rsidRDefault="548042D9" w14:paraId="4CAE07FD" w14:textId="5A7004CB">
      <w:pPr>
        <w:pStyle w:val="ListParagraph"/>
        <w:numPr>
          <w:ilvl w:val="0"/>
          <w:numId w:val="19"/>
        </w:numPr>
        <w:rPr>
          <w:sz w:val="18"/>
          <w:szCs w:val="18"/>
        </w:rPr>
      </w:pPr>
      <w:r w:rsidRPr="548042D9">
        <w:rPr>
          <w:sz w:val="18"/>
          <w:szCs w:val="18"/>
        </w:rPr>
        <w:t>Roster Management Systems (ISE, Ascension)</w:t>
      </w:r>
    </w:p>
    <w:p w:rsidRPr="00CD7875" w:rsidR="001E7259" w:rsidP="001E7259" w:rsidRDefault="548042D9" w14:paraId="45EA9B6E" w14:textId="14A6325C">
      <w:pPr>
        <w:pStyle w:val="ListParagraph"/>
        <w:numPr>
          <w:ilvl w:val="0"/>
          <w:numId w:val="19"/>
        </w:numPr>
        <w:rPr>
          <w:sz w:val="18"/>
          <w:szCs w:val="18"/>
        </w:rPr>
      </w:pPr>
      <w:r w:rsidRPr="548042D9">
        <w:rPr>
          <w:sz w:val="18"/>
          <w:szCs w:val="18"/>
        </w:rPr>
        <w:t>Office 365, SharePoint, Outlook, LMS systems</w:t>
      </w:r>
    </w:p>
    <w:p w:rsidRPr="00CD7875" w:rsidR="001E7259" w:rsidP="001E7259" w:rsidRDefault="548042D9" w14:paraId="5459A373" w14:textId="0F7B2CFB">
      <w:pPr>
        <w:pStyle w:val="ListParagraph"/>
        <w:numPr>
          <w:ilvl w:val="0"/>
          <w:numId w:val="19"/>
        </w:numPr>
        <w:rPr>
          <w:sz w:val="18"/>
          <w:szCs w:val="18"/>
        </w:rPr>
      </w:pPr>
      <w:r w:rsidRPr="548042D9">
        <w:rPr>
          <w:sz w:val="18"/>
          <w:szCs w:val="18"/>
        </w:rPr>
        <w:t>Data visualization tools (Tableau, Oracle)</w:t>
      </w:r>
    </w:p>
    <w:p w:rsidR="548042D9" w:rsidP="548042D9" w:rsidRDefault="548042D9" w14:paraId="7BEE95AF" w14:textId="48950183">
      <w:pPr>
        <w:pStyle w:val="ListParagraph"/>
        <w:numPr>
          <w:ilvl w:val="0"/>
          <w:numId w:val="19"/>
        </w:numPr>
        <w:rPr>
          <w:sz w:val="18"/>
          <w:szCs w:val="18"/>
        </w:rPr>
        <w:sectPr w:rsidR="548042D9" w:rsidSect="00CD7875">
          <w:headerReference w:type="default" r:id="rId15"/>
          <w:footerReference w:type="default" r:id="rId16"/>
          <w:headerReference w:type="first" r:id="rId17"/>
          <w:type w:val="continuous"/>
          <w:pgSz w:w="12240" w:h="15840"/>
          <w:pgMar w:top="1080" w:right="1584" w:bottom="1080" w:left="1584" w:header="720" w:footer="720" w:gutter="0"/>
          <w:cols w:space="216" w:num="3"/>
          <w:docGrid w:linePitch="360"/>
        </w:sectPr>
      </w:pPr>
      <w:r w:rsidRPr="548042D9">
        <w:rPr>
          <w:sz w:val="18"/>
          <w:szCs w:val="18"/>
        </w:rPr>
        <w:t>Document Management Systems (Q-Pulse, Centrik)</w:t>
      </w:r>
    </w:p>
    <w:p w:rsidR="00AA275F" w:rsidP="00AA275F" w:rsidRDefault="00F660C2" w14:paraId="40F682FD" w14:textId="77777777">
      <w:pPr>
        <w:pStyle w:val="Heading1"/>
      </w:pPr>
      <w:sdt>
        <w:sdtPr>
          <w:alias w:val="Education heading:"/>
          <w:tag w:val="Education heading:"/>
          <w:id w:val="-26724202"/>
          <w:placeholder>
            <w:docPart w:val="644190FA12B54620884DA5E6040045EE"/>
          </w:placeholder>
          <w:temporary/>
          <w:showingPlcHdr/>
          <w15:appearance w15:val="hidden"/>
        </w:sdtPr>
        <w:sdtEndPr/>
        <w:sdtContent>
          <w:r w:rsidRPr="00843164" w:rsidR="00AA275F">
            <w:t>Education</w:t>
          </w:r>
        </w:sdtContent>
      </w:sdt>
      <w:r w:rsidR="00AA275F">
        <w:t xml:space="preserve"> </w:t>
      </w:r>
    </w:p>
    <w:p w:rsidRPr="00755118" w:rsidR="00AA275F" w:rsidP="00AA275F" w:rsidRDefault="00AA275F" w14:paraId="2DEFBA9C" w14:textId="77777777">
      <w:pPr>
        <w:spacing w:after="0"/>
        <w:rPr>
          <w:sz w:val="18"/>
          <w:szCs w:val="18"/>
        </w:rPr>
      </w:pPr>
      <w:r w:rsidRPr="00755118">
        <w:rPr>
          <w:sz w:val="18"/>
          <w:szCs w:val="18"/>
        </w:rPr>
        <w:t>2018</w:t>
      </w:r>
      <w:r w:rsidRPr="00755118">
        <w:rPr>
          <w:sz w:val="18"/>
          <w:szCs w:val="18"/>
        </w:rPr>
        <w:tab/>
      </w:r>
      <w:r w:rsidRPr="00755118">
        <w:rPr>
          <w:sz w:val="18"/>
          <w:szCs w:val="18"/>
        </w:rPr>
        <w:t xml:space="preserve">B.S. &amp; A.S. Aeronautics, </w:t>
      </w:r>
      <w:r w:rsidRPr="00755118">
        <w:rPr>
          <w:rStyle w:val="Emphasis"/>
          <w:sz w:val="18"/>
          <w:szCs w:val="18"/>
        </w:rPr>
        <w:t>Embry-Riddle Aeronautical University</w:t>
      </w:r>
    </w:p>
    <w:p w:rsidRPr="00755118" w:rsidR="00AA275F" w:rsidP="00AA275F" w:rsidRDefault="00AA275F" w14:paraId="60D6D0B5" w14:textId="77777777">
      <w:pPr>
        <w:spacing w:after="0"/>
        <w:rPr>
          <w:sz w:val="18"/>
          <w:szCs w:val="18"/>
        </w:rPr>
      </w:pPr>
      <w:r w:rsidRPr="00755118">
        <w:rPr>
          <w:sz w:val="18"/>
          <w:szCs w:val="18"/>
        </w:rPr>
        <w:t>2015</w:t>
      </w:r>
      <w:r w:rsidRPr="00755118">
        <w:rPr>
          <w:sz w:val="18"/>
          <w:szCs w:val="18"/>
        </w:rPr>
        <w:tab/>
      </w:r>
      <w:r w:rsidRPr="00755118">
        <w:rPr>
          <w:sz w:val="18"/>
          <w:szCs w:val="18"/>
        </w:rPr>
        <w:t xml:space="preserve">A.S. Air Traffic Control, </w:t>
      </w:r>
      <w:r w:rsidRPr="00755118">
        <w:rPr>
          <w:rStyle w:val="Emphasis"/>
          <w:sz w:val="18"/>
          <w:szCs w:val="18"/>
        </w:rPr>
        <w:t>Sacramento City College</w:t>
      </w:r>
    </w:p>
    <w:p w:rsidRPr="00755118" w:rsidR="00AA275F" w:rsidP="00AA275F" w:rsidRDefault="00AA275F" w14:paraId="2C118805" w14:textId="77777777">
      <w:pPr>
        <w:spacing w:after="0"/>
        <w:rPr>
          <w:sz w:val="18"/>
          <w:szCs w:val="18"/>
        </w:rPr>
      </w:pPr>
      <w:r w:rsidRPr="00755118">
        <w:rPr>
          <w:sz w:val="18"/>
          <w:szCs w:val="18"/>
        </w:rPr>
        <w:t>2015</w:t>
      </w:r>
      <w:r w:rsidRPr="00755118">
        <w:rPr>
          <w:sz w:val="18"/>
          <w:szCs w:val="18"/>
        </w:rPr>
        <w:tab/>
      </w:r>
      <w:r w:rsidRPr="00755118">
        <w:rPr>
          <w:sz w:val="18"/>
          <w:szCs w:val="18"/>
        </w:rPr>
        <w:t xml:space="preserve">A.S. &amp; Certificate Aircraft Dispatch, </w:t>
      </w:r>
      <w:r w:rsidRPr="00755118">
        <w:rPr>
          <w:rStyle w:val="Emphasis"/>
          <w:sz w:val="18"/>
          <w:szCs w:val="18"/>
        </w:rPr>
        <w:t>Sacramento City College</w:t>
      </w:r>
    </w:p>
    <w:p w:rsidRPr="00755118" w:rsidR="00AA275F" w:rsidP="00AA275F" w:rsidRDefault="00AA275F" w14:paraId="379C009B" w14:textId="77777777">
      <w:pPr>
        <w:spacing w:after="0"/>
        <w:rPr>
          <w:sz w:val="18"/>
          <w:szCs w:val="18"/>
        </w:rPr>
      </w:pPr>
      <w:r w:rsidRPr="00755118">
        <w:rPr>
          <w:sz w:val="18"/>
          <w:szCs w:val="18"/>
        </w:rPr>
        <w:t>2015</w:t>
      </w:r>
      <w:r w:rsidRPr="00755118">
        <w:rPr>
          <w:sz w:val="18"/>
          <w:szCs w:val="18"/>
        </w:rPr>
        <w:tab/>
      </w:r>
      <w:r w:rsidRPr="00755118">
        <w:rPr>
          <w:sz w:val="18"/>
          <w:szCs w:val="18"/>
        </w:rPr>
        <w:t xml:space="preserve">A.S. &amp; Certificate Flight Technology, </w:t>
      </w:r>
      <w:r w:rsidRPr="00755118">
        <w:rPr>
          <w:rStyle w:val="Emphasis"/>
          <w:sz w:val="18"/>
          <w:szCs w:val="18"/>
        </w:rPr>
        <w:t>Sacramento City College</w:t>
      </w:r>
    </w:p>
    <w:p w:rsidRPr="00985777" w:rsidR="00AA275F" w:rsidP="00AA275F" w:rsidRDefault="00AA275F" w14:paraId="76D01D83" w14:textId="77777777">
      <w:pPr>
        <w:rPr>
          <w:rStyle w:val="IntenseEmphasis"/>
          <w:b w:val="0"/>
          <w:bCs w:val="0"/>
          <w:i w:val="0"/>
          <w:iCs w:val="0"/>
          <w:color w:val="auto"/>
          <w:sz w:val="18"/>
          <w:szCs w:val="18"/>
        </w:rPr>
      </w:pPr>
      <w:r w:rsidRPr="00755118">
        <w:rPr>
          <w:sz w:val="18"/>
          <w:szCs w:val="18"/>
        </w:rPr>
        <w:t>2012</w:t>
      </w:r>
      <w:r w:rsidRPr="00755118">
        <w:rPr>
          <w:sz w:val="18"/>
          <w:szCs w:val="18"/>
        </w:rPr>
        <w:tab/>
      </w:r>
      <w:r w:rsidRPr="00755118">
        <w:rPr>
          <w:sz w:val="18"/>
          <w:szCs w:val="18"/>
        </w:rPr>
        <w:t xml:space="preserve">A.A. Social &amp; Behavioral Sciences, </w:t>
      </w:r>
      <w:r w:rsidRPr="00755118">
        <w:rPr>
          <w:rStyle w:val="Emphasis"/>
          <w:sz w:val="18"/>
          <w:szCs w:val="18"/>
        </w:rPr>
        <w:t>Folsom Lake College</w:t>
      </w:r>
    </w:p>
    <w:p w:rsidR="00B3199E" w:rsidP="00B3199E" w:rsidRDefault="0E2B2D61" w14:paraId="09834C39" w14:textId="77777777">
      <w:pPr>
        <w:pStyle w:val="Heading1"/>
      </w:pPr>
      <w:r>
        <w:t>Professional Career History</w:t>
      </w:r>
    </w:p>
    <w:p w:rsidR="0E2B2D61" w:rsidP="0E2B2D61" w:rsidRDefault="0E2B2D61" w14:paraId="03F17598" w14:textId="68B45FB9">
      <w:pPr>
        <w:spacing w:before="240" w:after="0"/>
        <w:rPr>
          <w:rStyle w:val="BookTitle"/>
        </w:rPr>
      </w:pPr>
      <w:r w:rsidRPr="0E2B2D61">
        <w:rPr>
          <w:rStyle w:val="BookTitle"/>
        </w:rPr>
        <w:t>Operations / Dispatch Manager, Craft Charter, LLC</w:t>
      </w:r>
    </w:p>
    <w:p w:rsidR="0E2B2D61" w:rsidP="0E2B2D61" w:rsidRDefault="0E2B2D61" w14:paraId="779BAB74" w14:textId="4253510C">
      <w:pPr>
        <w:spacing w:after="0"/>
        <w:rPr>
          <w:rStyle w:val="SubtleEmphasis"/>
          <w:sz w:val="18"/>
          <w:szCs w:val="18"/>
        </w:rPr>
      </w:pPr>
      <w:r w:rsidRPr="0E2B2D61">
        <w:rPr>
          <w:rStyle w:val="SubtleEmphasis"/>
          <w:sz w:val="18"/>
          <w:szCs w:val="18"/>
        </w:rPr>
        <w:t>Nov. 2022 – Aug. 2023</w:t>
      </w:r>
      <w:r>
        <w:tab/>
      </w:r>
    </w:p>
    <w:p w:rsidR="0E2B2D61" w:rsidP="0E2B2D61" w:rsidRDefault="0E2B2D61" w14:paraId="7551CCD2" w14:textId="0DDAAFAC">
      <w:pPr>
        <w:pStyle w:val="ListParagraph"/>
        <w:numPr>
          <w:ilvl w:val="0"/>
          <w:numId w:val="36"/>
        </w:numPr>
        <w:spacing w:after="0"/>
        <w:rPr>
          <w:sz w:val="18"/>
          <w:szCs w:val="18"/>
        </w:rPr>
      </w:pPr>
      <w:r w:rsidRPr="0E2B2D61">
        <w:rPr>
          <w:sz w:val="18"/>
          <w:szCs w:val="18"/>
        </w:rPr>
        <w:t>Build and train a dispatch team for part 135 / part 91 operations</w:t>
      </w:r>
    </w:p>
    <w:p w:rsidR="0E2B2D61" w:rsidP="0E2B2D61" w:rsidRDefault="0E2B2D61" w14:paraId="400BB7BE" w14:textId="27C9B48C">
      <w:pPr>
        <w:pStyle w:val="ListParagraph"/>
        <w:numPr>
          <w:ilvl w:val="0"/>
          <w:numId w:val="36"/>
        </w:numPr>
        <w:spacing w:after="0"/>
        <w:rPr>
          <w:sz w:val="18"/>
          <w:szCs w:val="18"/>
        </w:rPr>
      </w:pPr>
      <w:r w:rsidRPr="0E2B2D61">
        <w:rPr>
          <w:sz w:val="18"/>
          <w:szCs w:val="18"/>
        </w:rPr>
        <w:t xml:space="preserve">Operational Control for initiating and terminating flights. </w:t>
      </w:r>
    </w:p>
    <w:p w:rsidR="0E2B2D61" w:rsidP="0E2B2D61" w:rsidRDefault="0E2B2D61" w14:paraId="07685621" w14:textId="0A277EFE">
      <w:pPr>
        <w:pStyle w:val="ListParagraph"/>
        <w:numPr>
          <w:ilvl w:val="0"/>
          <w:numId w:val="36"/>
        </w:numPr>
        <w:spacing w:after="0"/>
        <w:rPr>
          <w:sz w:val="18"/>
          <w:szCs w:val="18"/>
        </w:rPr>
      </w:pPr>
      <w:r w:rsidRPr="0E2B2D61">
        <w:rPr>
          <w:sz w:val="18"/>
          <w:szCs w:val="18"/>
        </w:rPr>
        <w:t>International and domestic flight planning.</w:t>
      </w:r>
    </w:p>
    <w:p w:rsidR="0E2B2D61" w:rsidP="0E2B2D61" w:rsidRDefault="0E2B2D61" w14:paraId="241F4F0F" w14:textId="1FE0134D">
      <w:pPr>
        <w:pStyle w:val="ListParagraph"/>
        <w:numPr>
          <w:ilvl w:val="0"/>
          <w:numId w:val="36"/>
        </w:numPr>
        <w:spacing w:after="0"/>
        <w:rPr>
          <w:sz w:val="18"/>
          <w:szCs w:val="18"/>
        </w:rPr>
      </w:pPr>
      <w:r w:rsidRPr="0E2B2D61">
        <w:rPr>
          <w:sz w:val="18"/>
          <w:szCs w:val="18"/>
        </w:rPr>
        <w:t>Understand and teach FAA and ICAO regulations.</w:t>
      </w:r>
    </w:p>
    <w:p w:rsidR="0E2B2D61" w:rsidP="548042D9" w:rsidRDefault="05E2D8F4" w14:paraId="6237B835" w14:textId="14216C60">
      <w:pPr>
        <w:pStyle w:val="ListParagraph"/>
        <w:numPr>
          <w:ilvl w:val="0"/>
          <w:numId w:val="36"/>
        </w:numPr>
        <w:spacing w:after="0"/>
        <w:rPr>
          <w:sz w:val="18"/>
          <w:szCs w:val="18"/>
        </w:rPr>
      </w:pPr>
      <w:r w:rsidRPr="05E2D8F4">
        <w:rPr>
          <w:sz w:val="18"/>
          <w:szCs w:val="18"/>
        </w:rPr>
        <w:t>Develop processes consistent with meeting requirements of Ops Specs, GOM, and company policies.</w:t>
      </w:r>
    </w:p>
    <w:p w:rsidR="05E2D8F4" w:rsidP="05E2D8F4" w:rsidRDefault="3AEE3B60" w14:paraId="5F06F0BD" w14:textId="741AAD5F">
      <w:pPr>
        <w:pStyle w:val="ListParagraph"/>
        <w:numPr>
          <w:ilvl w:val="0"/>
          <w:numId w:val="36"/>
        </w:numPr>
        <w:spacing w:after="0"/>
        <w:rPr>
          <w:sz w:val="18"/>
          <w:szCs w:val="18"/>
        </w:rPr>
      </w:pPr>
      <w:r w:rsidRPr="3AEE3B60">
        <w:rPr>
          <w:sz w:val="18"/>
          <w:szCs w:val="18"/>
        </w:rPr>
        <w:t>Review and approve timecards</w:t>
      </w:r>
    </w:p>
    <w:p w:rsidR="3AEE3B60" w:rsidP="3AEE3B60" w:rsidRDefault="3AEE3B60" w14:paraId="562F6D8C" w14:textId="3FE743F6">
      <w:pPr>
        <w:pStyle w:val="ListParagraph"/>
        <w:numPr>
          <w:ilvl w:val="0"/>
          <w:numId w:val="36"/>
        </w:numPr>
        <w:spacing w:after="0"/>
        <w:rPr>
          <w:sz w:val="18"/>
          <w:szCs w:val="18"/>
        </w:rPr>
      </w:pPr>
      <w:r w:rsidRPr="3AEE3B60">
        <w:rPr>
          <w:sz w:val="18"/>
          <w:szCs w:val="18"/>
        </w:rPr>
        <w:t>Develop training materials</w:t>
      </w:r>
    </w:p>
    <w:p w:rsidR="239625DB" w:rsidP="239625DB" w:rsidRDefault="3AEE3B60" w14:paraId="1FD9B967" w14:textId="77072F83">
      <w:pPr>
        <w:pStyle w:val="ListParagraph"/>
        <w:numPr>
          <w:ilvl w:val="0"/>
          <w:numId w:val="36"/>
        </w:numPr>
        <w:spacing w:after="0"/>
        <w:rPr>
          <w:sz w:val="18"/>
          <w:szCs w:val="18"/>
        </w:rPr>
      </w:pPr>
      <w:r w:rsidRPr="3AEE3B60">
        <w:rPr>
          <w:sz w:val="18"/>
          <w:szCs w:val="18"/>
        </w:rPr>
        <w:t>Conflict resolution</w:t>
      </w:r>
    </w:p>
    <w:p w:rsidR="0E2B2D61" w:rsidP="0E2B2D61" w:rsidRDefault="0E2B2D61" w14:paraId="41147691" w14:textId="392AF541">
      <w:pPr>
        <w:spacing w:before="240" w:after="0"/>
      </w:pPr>
      <w:r w:rsidRPr="0E2B2D61">
        <w:rPr>
          <w:rStyle w:val="BookTitle"/>
        </w:rPr>
        <w:t>Independent Aviation Consultant, Self-Employed</w:t>
      </w:r>
    </w:p>
    <w:p w:rsidR="0E2B2D61" w:rsidP="0E2B2D61" w:rsidRDefault="0E2B2D61" w14:paraId="3C5E12A4" w14:textId="2FC8C457">
      <w:pPr>
        <w:spacing w:after="0"/>
        <w:rPr>
          <w:rStyle w:val="SubtleEmphasis"/>
          <w:sz w:val="18"/>
          <w:szCs w:val="18"/>
        </w:rPr>
      </w:pPr>
      <w:r w:rsidRPr="0E2B2D61">
        <w:rPr>
          <w:rStyle w:val="SubtleEmphasis"/>
          <w:sz w:val="18"/>
          <w:szCs w:val="18"/>
        </w:rPr>
        <w:t>Jun. 2022 – Nov. 2022</w:t>
      </w:r>
      <w:r>
        <w:tab/>
      </w:r>
    </w:p>
    <w:p w:rsidR="0E2B2D61" w:rsidP="0E2B2D61" w:rsidRDefault="3AEE3B60" w14:paraId="6F31361F" w14:textId="50A742EE">
      <w:pPr>
        <w:pStyle w:val="ListParagraph"/>
        <w:numPr>
          <w:ilvl w:val="0"/>
          <w:numId w:val="36"/>
        </w:numPr>
        <w:spacing w:after="0"/>
        <w:rPr>
          <w:sz w:val="18"/>
          <w:szCs w:val="18"/>
        </w:rPr>
      </w:pPr>
      <w:r w:rsidRPr="3AEE3B60">
        <w:rPr>
          <w:sz w:val="18"/>
          <w:szCs w:val="18"/>
        </w:rPr>
        <w:t>Contracted by a developing part 135 charter operator for the purpose of advising on and building out an OCC and developing a training program.</w:t>
      </w:r>
    </w:p>
    <w:p w:rsidR="00577CF4" w:rsidP="0E2B2D61" w:rsidRDefault="00577CF4" w14:paraId="70EFD2F1" w14:textId="0B75FF96">
      <w:pPr>
        <w:pStyle w:val="ListParagraph"/>
        <w:numPr>
          <w:ilvl w:val="0"/>
          <w:numId w:val="36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Designed a NOTAM scrubber tool that automated </w:t>
      </w:r>
      <w:r w:rsidR="008B6750">
        <w:rPr>
          <w:sz w:val="18"/>
          <w:szCs w:val="18"/>
        </w:rPr>
        <w:t xml:space="preserve">the NOTAM review process, significantly reducing effort invested in task. </w:t>
      </w:r>
    </w:p>
    <w:p w:rsidRPr="00CA6DAC" w:rsidR="006F1955" w:rsidP="006F1955" w:rsidRDefault="006F1955" w14:paraId="1282E1BE" w14:textId="0C25E6C4">
      <w:pPr>
        <w:spacing w:before="240" w:after="0"/>
        <w:rPr>
          <w:rStyle w:val="BookTitle"/>
        </w:rPr>
      </w:pPr>
      <w:r>
        <w:rPr>
          <w:rStyle w:val="BookTitle"/>
        </w:rPr>
        <w:t>Flight Operations Data Analyst</w:t>
      </w:r>
      <w:r w:rsidRPr="00CA6DAC">
        <w:rPr>
          <w:rStyle w:val="BookTitle"/>
        </w:rPr>
        <w:t xml:space="preserve">, XOJET Aviation, LLC </w:t>
      </w:r>
    </w:p>
    <w:p w:rsidRPr="00CA6DAC" w:rsidR="006F1955" w:rsidP="006F1955" w:rsidRDefault="0E2B2D61" w14:paraId="421AF87C" w14:textId="56B3C640">
      <w:pPr>
        <w:spacing w:after="0"/>
        <w:rPr>
          <w:rStyle w:val="SubtleEmphasis"/>
          <w:sz w:val="18"/>
          <w:szCs w:val="18"/>
        </w:rPr>
      </w:pPr>
      <w:r w:rsidRPr="0E2B2D61">
        <w:rPr>
          <w:rStyle w:val="SubtleEmphasis"/>
          <w:sz w:val="18"/>
          <w:szCs w:val="18"/>
        </w:rPr>
        <w:t>Oct. 2021 – Jun. 2022</w:t>
      </w:r>
      <w:r w:rsidR="006F1955">
        <w:tab/>
      </w:r>
    </w:p>
    <w:p w:rsidR="00514451" w:rsidP="006F1955" w:rsidRDefault="3AEE3B60" w14:paraId="0580721F" w14:textId="3847977C">
      <w:pPr>
        <w:pStyle w:val="ListParagraph"/>
        <w:numPr>
          <w:ilvl w:val="0"/>
          <w:numId w:val="36"/>
        </w:numPr>
        <w:spacing w:after="0"/>
        <w:rPr>
          <w:sz w:val="18"/>
          <w:szCs w:val="18"/>
        </w:rPr>
      </w:pPr>
      <w:r w:rsidRPr="3AEE3B60">
        <w:rPr>
          <w:sz w:val="18"/>
          <w:szCs w:val="18"/>
        </w:rPr>
        <w:t>Liaison with internal clients to determine departmental data needs and provide solutions</w:t>
      </w:r>
    </w:p>
    <w:p w:rsidR="00E25FA8" w:rsidP="006F1955" w:rsidRDefault="3AEE3B60" w14:paraId="5239EB2C" w14:textId="604C6FE1">
      <w:pPr>
        <w:pStyle w:val="ListParagraph"/>
        <w:numPr>
          <w:ilvl w:val="0"/>
          <w:numId w:val="36"/>
        </w:numPr>
        <w:spacing w:after="0"/>
        <w:rPr>
          <w:sz w:val="18"/>
          <w:szCs w:val="18"/>
        </w:rPr>
      </w:pPr>
      <w:r w:rsidRPr="3AEE3B60">
        <w:rPr>
          <w:sz w:val="18"/>
          <w:szCs w:val="18"/>
        </w:rPr>
        <w:t>Empower organizational leaders to make data-driven operational decisions</w:t>
      </w:r>
    </w:p>
    <w:p w:rsidR="00A74BB6" w:rsidP="006F1955" w:rsidRDefault="3AEE3B60" w14:paraId="1178FD4A" w14:textId="29358ABC">
      <w:pPr>
        <w:pStyle w:val="ListParagraph"/>
        <w:numPr>
          <w:ilvl w:val="0"/>
          <w:numId w:val="36"/>
        </w:numPr>
        <w:spacing w:after="0"/>
        <w:rPr>
          <w:sz w:val="18"/>
          <w:szCs w:val="18"/>
        </w:rPr>
      </w:pPr>
      <w:r w:rsidRPr="3AEE3B60">
        <w:rPr>
          <w:sz w:val="18"/>
          <w:szCs w:val="18"/>
        </w:rPr>
        <w:t>Develop technical solutions aimed at helping departments meet and track their KPIs</w:t>
      </w:r>
    </w:p>
    <w:p w:rsidR="006F1955" w:rsidP="006F1955" w:rsidRDefault="3AEE3B60" w14:paraId="1FBB8B4F" w14:textId="77B45277">
      <w:pPr>
        <w:pStyle w:val="ListParagraph"/>
        <w:numPr>
          <w:ilvl w:val="0"/>
          <w:numId w:val="36"/>
        </w:numPr>
        <w:spacing w:after="0"/>
        <w:rPr>
          <w:sz w:val="18"/>
          <w:szCs w:val="18"/>
        </w:rPr>
      </w:pPr>
      <w:r w:rsidRPr="3AEE3B60">
        <w:rPr>
          <w:sz w:val="18"/>
          <w:szCs w:val="18"/>
        </w:rPr>
        <w:t>Analyze operational data for trends and empower users to rely on data for decision making</w:t>
      </w:r>
    </w:p>
    <w:p w:rsidR="00420804" w:rsidP="006F1955" w:rsidRDefault="3AEE3B60" w14:paraId="0507B0AA" w14:textId="04F60EDC">
      <w:pPr>
        <w:pStyle w:val="ListParagraph"/>
        <w:numPr>
          <w:ilvl w:val="0"/>
          <w:numId w:val="36"/>
        </w:numPr>
        <w:spacing w:after="0"/>
        <w:rPr>
          <w:sz w:val="18"/>
          <w:szCs w:val="18"/>
        </w:rPr>
      </w:pPr>
      <w:r w:rsidRPr="3AEE3B60">
        <w:rPr>
          <w:sz w:val="18"/>
          <w:szCs w:val="18"/>
        </w:rPr>
        <w:t xml:space="preserve">Dashboard development </w:t>
      </w:r>
    </w:p>
    <w:p w:rsidR="00DB43C9" w:rsidP="006F1955" w:rsidRDefault="3AEE3B60" w14:paraId="40320806" w14:textId="127A617D">
      <w:pPr>
        <w:pStyle w:val="ListParagraph"/>
        <w:numPr>
          <w:ilvl w:val="0"/>
          <w:numId w:val="36"/>
        </w:numPr>
        <w:spacing w:after="0"/>
        <w:rPr>
          <w:sz w:val="18"/>
          <w:szCs w:val="18"/>
        </w:rPr>
      </w:pPr>
      <w:r w:rsidRPr="3AEE3B60">
        <w:rPr>
          <w:sz w:val="18"/>
          <w:szCs w:val="18"/>
        </w:rPr>
        <w:t>Utilize programming skills to develop systems and workflows which drive efficiency and promote safe operations.</w:t>
      </w:r>
    </w:p>
    <w:p w:rsidRPr="00FA28A2" w:rsidR="006F1955" w:rsidP="006F1955" w:rsidRDefault="3AEE3B60" w14:paraId="2F3E73A8" w14:textId="0F7AE9DE">
      <w:pPr>
        <w:pStyle w:val="ListParagraph"/>
        <w:numPr>
          <w:ilvl w:val="0"/>
          <w:numId w:val="36"/>
        </w:numPr>
        <w:spacing w:after="0"/>
        <w:rPr>
          <w:sz w:val="18"/>
          <w:szCs w:val="18"/>
        </w:rPr>
      </w:pPr>
      <w:r w:rsidRPr="3AEE3B60">
        <w:rPr>
          <w:sz w:val="18"/>
          <w:szCs w:val="18"/>
        </w:rPr>
        <w:t xml:space="preserve">Project and Product management for development and integration of new systems. </w:t>
      </w:r>
    </w:p>
    <w:p w:rsidRPr="00CA6DAC" w:rsidR="00B3199E" w:rsidP="006F1955" w:rsidRDefault="00B3199E" w14:paraId="0D0FE533" w14:textId="75F70AB1">
      <w:pPr>
        <w:spacing w:before="240" w:after="0"/>
        <w:rPr>
          <w:rStyle w:val="BookTitle"/>
        </w:rPr>
      </w:pPr>
      <w:r w:rsidRPr="00CA6DAC">
        <w:rPr>
          <w:rStyle w:val="BookTitle"/>
        </w:rPr>
        <w:t xml:space="preserve">Systems &amp; Projects Administrator, XOJET Aviation, LLC </w:t>
      </w:r>
    </w:p>
    <w:p w:rsidRPr="00CA6DAC" w:rsidR="00B3199E" w:rsidP="00B3199E" w:rsidRDefault="00B3199E" w14:paraId="35D89BBC" w14:textId="77777777">
      <w:pPr>
        <w:spacing w:after="0"/>
        <w:rPr>
          <w:rStyle w:val="SubtleEmphasis"/>
          <w:sz w:val="18"/>
          <w:szCs w:val="18"/>
        </w:rPr>
      </w:pPr>
      <w:r w:rsidRPr="00CA6DAC">
        <w:rPr>
          <w:rStyle w:val="SubtleEmphasis"/>
          <w:sz w:val="18"/>
          <w:szCs w:val="18"/>
        </w:rPr>
        <w:t>Sept. 2020 – Oct. 2021</w:t>
      </w:r>
      <w:r w:rsidRPr="00CA6DAC">
        <w:rPr>
          <w:rStyle w:val="SubtleEmphasis"/>
          <w:sz w:val="18"/>
          <w:szCs w:val="18"/>
        </w:rPr>
        <w:tab/>
      </w:r>
    </w:p>
    <w:p w:rsidRPr="00FA28A2" w:rsidR="00B3199E" w:rsidP="00B3199E" w:rsidRDefault="3AEE3B60" w14:paraId="57AF0DFA" w14:textId="0D1CFBCC">
      <w:pPr>
        <w:pStyle w:val="ListParagraph"/>
        <w:numPr>
          <w:ilvl w:val="0"/>
          <w:numId w:val="36"/>
        </w:numPr>
        <w:spacing w:after="0"/>
        <w:rPr>
          <w:sz w:val="18"/>
          <w:szCs w:val="18"/>
        </w:rPr>
      </w:pPr>
      <w:r w:rsidRPr="3AEE3B60">
        <w:rPr>
          <w:sz w:val="18"/>
          <w:szCs w:val="18"/>
        </w:rPr>
        <w:t xml:space="preserve">Project management for development and integration of new systems. </w:t>
      </w:r>
    </w:p>
    <w:p w:rsidRPr="00FA28A2" w:rsidR="00B3199E" w:rsidP="00B3199E" w:rsidRDefault="3AEE3B60" w14:paraId="51DB5CB4" w14:textId="64856931">
      <w:pPr>
        <w:pStyle w:val="ListParagraph"/>
        <w:numPr>
          <w:ilvl w:val="0"/>
          <w:numId w:val="36"/>
        </w:numPr>
        <w:spacing w:after="0"/>
        <w:rPr>
          <w:sz w:val="18"/>
          <w:szCs w:val="18"/>
        </w:rPr>
      </w:pPr>
      <w:r w:rsidRPr="3AEE3B60">
        <w:rPr>
          <w:sz w:val="18"/>
          <w:szCs w:val="18"/>
        </w:rPr>
        <w:t xml:space="preserve">Department development and processes, represent XOA culture and embrace change. </w:t>
      </w:r>
    </w:p>
    <w:p w:rsidRPr="00FA28A2" w:rsidR="00B3199E" w:rsidP="00B3199E" w:rsidRDefault="3AEE3B60" w14:paraId="67804453" w14:textId="77777777">
      <w:pPr>
        <w:pStyle w:val="ListParagraph"/>
        <w:numPr>
          <w:ilvl w:val="0"/>
          <w:numId w:val="36"/>
        </w:numPr>
        <w:spacing w:after="0"/>
        <w:rPr>
          <w:sz w:val="18"/>
          <w:szCs w:val="18"/>
        </w:rPr>
      </w:pPr>
      <w:r w:rsidRPr="3AEE3B60">
        <w:rPr>
          <w:sz w:val="18"/>
          <w:szCs w:val="18"/>
        </w:rPr>
        <w:t xml:space="preserve">Mentor team members. Management, configuration, and administration of critical operating systems. </w:t>
      </w:r>
    </w:p>
    <w:p w:rsidR="00B3199E" w:rsidP="00B3199E" w:rsidRDefault="3AEE3B60" w14:paraId="66EDE1C3" w14:textId="77777777">
      <w:pPr>
        <w:pStyle w:val="ListParagraph"/>
        <w:numPr>
          <w:ilvl w:val="0"/>
          <w:numId w:val="36"/>
        </w:numPr>
        <w:spacing w:after="0"/>
        <w:rPr>
          <w:sz w:val="18"/>
          <w:szCs w:val="18"/>
        </w:rPr>
      </w:pPr>
      <w:r w:rsidRPr="3AEE3B60">
        <w:rPr>
          <w:sz w:val="18"/>
          <w:szCs w:val="18"/>
        </w:rPr>
        <w:t xml:space="preserve">Process and procedural analysis with goals of improving efficiency and documenting processes. </w:t>
      </w:r>
    </w:p>
    <w:p w:rsidRPr="00FA28A2" w:rsidR="00B3199E" w:rsidP="00B3199E" w:rsidRDefault="3AEE3B60" w14:paraId="4EFADD8A" w14:textId="77777777">
      <w:pPr>
        <w:pStyle w:val="ListParagraph"/>
        <w:numPr>
          <w:ilvl w:val="0"/>
          <w:numId w:val="36"/>
        </w:numPr>
        <w:spacing w:after="0"/>
        <w:rPr>
          <w:sz w:val="18"/>
          <w:szCs w:val="18"/>
        </w:rPr>
      </w:pPr>
      <w:r w:rsidRPr="3AEE3B60">
        <w:rPr>
          <w:sz w:val="18"/>
          <w:szCs w:val="18"/>
        </w:rPr>
        <w:t xml:space="preserve">System subject matter expert providing comprehensive understanding of the operation as a whole and the impacts process or procedural change have on other parts of the organization. </w:t>
      </w:r>
    </w:p>
    <w:p w:rsidRPr="00FA28A2" w:rsidR="00B3199E" w:rsidP="00B3199E" w:rsidRDefault="3AEE3B60" w14:paraId="0911DFF6" w14:textId="77777777">
      <w:pPr>
        <w:pStyle w:val="ListParagraph"/>
        <w:numPr>
          <w:ilvl w:val="0"/>
          <w:numId w:val="36"/>
        </w:numPr>
        <w:spacing w:after="0"/>
        <w:rPr>
          <w:sz w:val="18"/>
          <w:szCs w:val="18"/>
        </w:rPr>
      </w:pPr>
      <w:r w:rsidRPr="3AEE3B60">
        <w:rPr>
          <w:sz w:val="18"/>
          <w:szCs w:val="18"/>
        </w:rPr>
        <w:t xml:space="preserve">Oversee new software deploys and updates including preparation of roll-back plan. </w:t>
      </w:r>
    </w:p>
    <w:p w:rsidRPr="00FA28A2" w:rsidR="00B3199E" w:rsidP="00B3199E" w:rsidRDefault="3AEE3B60" w14:paraId="0DC99844" w14:textId="77777777">
      <w:pPr>
        <w:pStyle w:val="ListParagraph"/>
        <w:numPr>
          <w:ilvl w:val="0"/>
          <w:numId w:val="36"/>
        </w:numPr>
        <w:spacing w:after="0"/>
        <w:rPr>
          <w:sz w:val="18"/>
          <w:szCs w:val="18"/>
        </w:rPr>
      </w:pPr>
      <w:r w:rsidRPr="3AEE3B60">
        <w:rPr>
          <w:sz w:val="18"/>
          <w:szCs w:val="18"/>
        </w:rPr>
        <w:t xml:space="preserve">Conduct risk assessments and work with leaders to develop appropriate mitigations. </w:t>
      </w:r>
    </w:p>
    <w:p w:rsidRPr="00FA28A2" w:rsidR="00B3199E" w:rsidP="00B3199E" w:rsidRDefault="3AEE3B60" w14:paraId="09E32F84" w14:textId="77777777">
      <w:pPr>
        <w:pStyle w:val="ListParagraph"/>
        <w:numPr>
          <w:ilvl w:val="0"/>
          <w:numId w:val="36"/>
        </w:numPr>
        <w:spacing w:after="0"/>
        <w:rPr>
          <w:sz w:val="18"/>
          <w:szCs w:val="18"/>
        </w:rPr>
      </w:pPr>
      <w:r w:rsidRPr="3AEE3B60">
        <w:rPr>
          <w:sz w:val="18"/>
          <w:szCs w:val="18"/>
        </w:rPr>
        <w:t xml:space="preserve">Product design and development of solutions to customer needs; including prioritization and delegation of product/project components. </w:t>
      </w:r>
    </w:p>
    <w:p w:rsidRPr="00FA28A2" w:rsidR="00B3199E" w:rsidP="00B3199E" w:rsidRDefault="3AEE3B60" w14:paraId="6BA28104" w14:textId="77777777">
      <w:pPr>
        <w:pStyle w:val="ListParagraph"/>
        <w:numPr>
          <w:ilvl w:val="0"/>
          <w:numId w:val="36"/>
        </w:numPr>
        <w:spacing w:after="0"/>
        <w:rPr>
          <w:sz w:val="18"/>
          <w:szCs w:val="18"/>
        </w:rPr>
      </w:pPr>
      <w:r w:rsidRPr="3AEE3B60">
        <w:rPr>
          <w:sz w:val="18"/>
          <w:szCs w:val="18"/>
        </w:rPr>
        <w:t xml:space="preserve">Product Management and oversight of continued service delivery. </w:t>
      </w:r>
    </w:p>
    <w:p w:rsidRPr="00FA28A2" w:rsidR="00B3199E" w:rsidP="00B3199E" w:rsidRDefault="3AEE3B60" w14:paraId="543C5AC8" w14:textId="77777777">
      <w:pPr>
        <w:pStyle w:val="ListParagraph"/>
        <w:numPr>
          <w:ilvl w:val="0"/>
          <w:numId w:val="36"/>
        </w:numPr>
        <w:spacing w:after="0"/>
        <w:rPr>
          <w:sz w:val="18"/>
          <w:szCs w:val="18"/>
        </w:rPr>
      </w:pPr>
      <w:r w:rsidRPr="3AEE3B60">
        <w:rPr>
          <w:sz w:val="18"/>
          <w:szCs w:val="18"/>
        </w:rPr>
        <w:t xml:space="preserve">Data analysis and visualization/dashboards supporting company KPIs. Communication of project/product status and updates with senior leadership and stakeholders, including deliverables, risks, delays, and outages. </w:t>
      </w:r>
    </w:p>
    <w:p w:rsidRPr="00FA28A2" w:rsidR="00B3199E" w:rsidP="00B3199E" w:rsidRDefault="3AEE3B60" w14:paraId="2A738CE4" w14:textId="77777777">
      <w:pPr>
        <w:pStyle w:val="ListParagraph"/>
        <w:numPr>
          <w:ilvl w:val="0"/>
          <w:numId w:val="36"/>
        </w:numPr>
        <w:spacing w:after="0"/>
        <w:rPr>
          <w:sz w:val="18"/>
          <w:szCs w:val="18"/>
        </w:rPr>
      </w:pPr>
      <w:r w:rsidRPr="3AEE3B60">
        <w:rPr>
          <w:sz w:val="18"/>
          <w:szCs w:val="18"/>
        </w:rPr>
        <w:t xml:space="preserve">Additional duties included providing Tier 2, 3, and 4 technical and application support to all levels of users utilizing systems I managed. </w:t>
      </w:r>
    </w:p>
    <w:p w:rsidRPr="00764377" w:rsidR="00B3199E" w:rsidP="00B3199E" w:rsidRDefault="00B3199E" w14:paraId="2DF0BF53" w14:textId="77777777">
      <w:pPr>
        <w:spacing w:before="240" w:after="0"/>
        <w:rPr>
          <w:rStyle w:val="BookTitle"/>
        </w:rPr>
      </w:pPr>
      <w:r w:rsidRPr="00764377">
        <w:rPr>
          <w:rStyle w:val="BookTitle"/>
        </w:rPr>
        <w:t xml:space="preserve">Lead </w:t>
      </w:r>
      <w:r>
        <w:rPr>
          <w:rStyle w:val="BookTitle"/>
        </w:rPr>
        <w:t xml:space="preserve">Strategic </w:t>
      </w:r>
      <w:r w:rsidRPr="00764377">
        <w:rPr>
          <w:rStyle w:val="BookTitle"/>
        </w:rPr>
        <w:t>Flight Operations Analys</w:t>
      </w:r>
      <w:r>
        <w:rPr>
          <w:rStyle w:val="BookTitle"/>
        </w:rPr>
        <w:t>t,</w:t>
      </w:r>
      <w:r w:rsidRPr="00764377">
        <w:rPr>
          <w:rStyle w:val="BookTitle"/>
        </w:rPr>
        <w:t xml:space="preserve"> Trainer, </w:t>
      </w:r>
      <w:r>
        <w:rPr>
          <w:rStyle w:val="BookTitle"/>
        </w:rPr>
        <w:t>acting Operations Manager,</w:t>
      </w:r>
      <w:r w:rsidRPr="00764377">
        <w:rPr>
          <w:rStyle w:val="BookTitle"/>
        </w:rPr>
        <w:t xml:space="preserve"> XOJET Aviation, LLC</w:t>
      </w:r>
    </w:p>
    <w:p w:rsidRPr="00CA6DAC" w:rsidR="00B3199E" w:rsidP="00B3199E" w:rsidRDefault="00B3199E" w14:paraId="07E8AB59" w14:textId="77777777">
      <w:pPr>
        <w:spacing w:after="0"/>
        <w:rPr>
          <w:rStyle w:val="SubtleEmphasis"/>
          <w:sz w:val="18"/>
          <w:szCs w:val="18"/>
        </w:rPr>
      </w:pPr>
      <w:r w:rsidRPr="00CA6DAC">
        <w:rPr>
          <w:rStyle w:val="SubtleEmphasis"/>
          <w:sz w:val="18"/>
          <w:szCs w:val="18"/>
        </w:rPr>
        <w:t xml:space="preserve">Nov. 2018 – </w:t>
      </w:r>
      <w:r>
        <w:rPr>
          <w:rStyle w:val="SubtleEmphasis"/>
          <w:sz w:val="18"/>
          <w:szCs w:val="18"/>
        </w:rPr>
        <w:t>Sept</w:t>
      </w:r>
      <w:r w:rsidRPr="00CA6DAC">
        <w:rPr>
          <w:rStyle w:val="SubtleEmphasis"/>
          <w:sz w:val="18"/>
          <w:szCs w:val="18"/>
        </w:rPr>
        <w:t>. 2020</w:t>
      </w:r>
      <w:r w:rsidRPr="00CA6DAC">
        <w:rPr>
          <w:rStyle w:val="SubtleEmphasis"/>
          <w:sz w:val="18"/>
          <w:szCs w:val="18"/>
        </w:rPr>
        <w:tab/>
      </w:r>
    </w:p>
    <w:p w:rsidR="00134527" w:rsidP="00B3199E" w:rsidRDefault="00134527" w14:paraId="66DD4122" w14:textId="2B9A5614">
      <w:pPr>
        <w:pStyle w:val="ListParagraph"/>
        <w:numPr>
          <w:ilvl w:val="0"/>
          <w:numId w:val="30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Designed XOJET’s First Look system which </w:t>
      </w:r>
      <w:r w:rsidR="00F660C2">
        <w:rPr>
          <w:sz w:val="18"/>
          <w:szCs w:val="18"/>
        </w:rPr>
        <w:t>automated the trip feasibility review, expediting operational review of quote requests.</w:t>
      </w:r>
    </w:p>
    <w:p w:rsidR="00B3199E" w:rsidP="00B3199E" w:rsidRDefault="00B3199E" w14:paraId="040220CB" w14:textId="1C78F1B4">
      <w:pPr>
        <w:pStyle w:val="ListParagraph"/>
        <w:numPr>
          <w:ilvl w:val="0"/>
          <w:numId w:val="30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Calmly and effectively resolve in-flight crisis under pressure through creative problem-solving, taking into consideration a multitude of factors, including safety and human factors of flight, crew, and passengers.</w:t>
      </w:r>
    </w:p>
    <w:p w:rsidRPr="00CA6DAC" w:rsidR="00B3199E" w:rsidP="00B3199E" w:rsidRDefault="00B3199E" w14:paraId="60B0CCB5" w14:textId="77777777">
      <w:pPr>
        <w:pStyle w:val="ListParagraph"/>
        <w:numPr>
          <w:ilvl w:val="0"/>
          <w:numId w:val="30"/>
        </w:numPr>
        <w:spacing w:after="0"/>
        <w:rPr>
          <w:sz w:val="18"/>
          <w:szCs w:val="18"/>
        </w:rPr>
      </w:pPr>
      <w:r w:rsidRPr="00CA6DAC">
        <w:rPr>
          <w:sz w:val="18"/>
          <w:szCs w:val="18"/>
        </w:rPr>
        <w:t>Write department manuals and training material for Operations and Flight Approvals</w:t>
      </w:r>
    </w:p>
    <w:p w:rsidRPr="00CA6DAC" w:rsidR="00B3199E" w:rsidP="00B3199E" w:rsidRDefault="00B3199E" w14:paraId="79AA2819" w14:textId="77777777">
      <w:pPr>
        <w:pStyle w:val="ListParagraph"/>
        <w:numPr>
          <w:ilvl w:val="0"/>
          <w:numId w:val="30"/>
        </w:numPr>
        <w:spacing w:after="0"/>
        <w:rPr>
          <w:sz w:val="18"/>
          <w:szCs w:val="18"/>
        </w:rPr>
      </w:pPr>
      <w:r w:rsidRPr="00CA6DAC">
        <w:rPr>
          <w:sz w:val="18"/>
          <w:szCs w:val="18"/>
        </w:rPr>
        <w:t xml:space="preserve">Lead a team of subject matter experts on operational matters including weather, aircraft performance, airport feasibility, and FARs. </w:t>
      </w:r>
    </w:p>
    <w:p w:rsidRPr="00CA6DAC" w:rsidR="00B3199E" w:rsidP="00B3199E" w:rsidRDefault="00B3199E" w14:paraId="0FD139F3" w14:textId="77777777">
      <w:pPr>
        <w:pStyle w:val="ListParagraph"/>
        <w:numPr>
          <w:ilvl w:val="0"/>
          <w:numId w:val="30"/>
        </w:numPr>
        <w:spacing w:after="0"/>
        <w:rPr>
          <w:sz w:val="18"/>
          <w:szCs w:val="18"/>
        </w:rPr>
      </w:pPr>
      <w:r w:rsidRPr="00CA6DAC">
        <w:rPr>
          <w:sz w:val="18"/>
          <w:szCs w:val="18"/>
        </w:rPr>
        <w:t>Re-wrote current processes and developed workflows increase efficiency, promote safety, and maintain elasticity in an evolving operational environment.</w:t>
      </w:r>
    </w:p>
    <w:p w:rsidRPr="00CA6DAC" w:rsidR="00B3199E" w:rsidP="00B3199E" w:rsidRDefault="00B3199E" w14:paraId="68A8E449" w14:textId="77777777">
      <w:pPr>
        <w:pStyle w:val="ListParagraph"/>
        <w:numPr>
          <w:ilvl w:val="0"/>
          <w:numId w:val="30"/>
        </w:numPr>
        <w:spacing w:after="0"/>
        <w:rPr>
          <w:sz w:val="18"/>
          <w:szCs w:val="18"/>
        </w:rPr>
      </w:pPr>
      <w:r w:rsidRPr="00CA6DAC">
        <w:rPr>
          <w:sz w:val="18"/>
          <w:szCs w:val="18"/>
        </w:rPr>
        <w:t xml:space="preserve">Established standards, created workflows, and set expectations for overall team performance. </w:t>
      </w:r>
    </w:p>
    <w:p w:rsidRPr="00CA6DAC" w:rsidR="00B3199E" w:rsidP="00B3199E" w:rsidRDefault="00B3199E" w14:paraId="324AA986" w14:textId="77777777">
      <w:pPr>
        <w:pStyle w:val="ListParagraph"/>
        <w:numPr>
          <w:ilvl w:val="0"/>
          <w:numId w:val="30"/>
        </w:numPr>
        <w:spacing w:after="0"/>
        <w:rPr>
          <w:sz w:val="18"/>
          <w:szCs w:val="18"/>
        </w:rPr>
      </w:pPr>
      <w:r w:rsidRPr="00CA6DAC">
        <w:rPr>
          <w:sz w:val="18"/>
          <w:szCs w:val="18"/>
        </w:rPr>
        <w:t xml:space="preserve">Implemented a training program for FOAs adaptable to individual strengths and skillsets beginning with a skills assessment demonstrating practical application of operational knowledge, communication skills, and discernment. </w:t>
      </w:r>
    </w:p>
    <w:p w:rsidRPr="00CA6DAC" w:rsidR="00B3199E" w:rsidP="00B3199E" w:rsidRDefault="00B3199E" w14:paraId="75564DD2" w14:textId="77777777">
      <w:pPr>
        <w:pStyle w:val="ListParagraph"/>
        <w:numPr>
          <w:ilvl w:val="0"/>
          <w:numId w:val="30"/>
        </w:numPr>
        <w:spacing w:after="0"/>
        <w:rPr>
          <w:sz w:val="18"/>
          <w:szCs w:val="18"/>
        </w:rPr>
      </w:pPr>
      <w:r w:rsidRPr="00CA6DAC">
        <w:rPr>
          <w:sz w:val="18"/>
          <w:szCs w:val="18"/>
        </w:rPr>
        <w:t xml:space="preserve">Created the FOA Guides and designed training programs through the LMS. </w:t>
      </w:r>
    </w:p>
    <w:p w:rsidRPr="00CA6DAC" w:rsidR="00B3199E" w:rsidP="00B3199E" w:rsidRDefault="00B3199E" w14:paraId="0AF470D2" w14:textId="77777777">
      <w:pPr>
        <w:pStyle w:val="ListParagraph"/>
        <w:numPr>
          <w:ilvl w:val="0"/>
          <w:numId w:val="30"/>
        </w:numPr>
        <w:spacing w:after="0"/>
        <w:rPr>
          <w:sz w:val="18"/>
          <w:szCs w:val="18"/>
        </w:rPr>
      </w:pPr>
      <w:r w:rsidRPr="00CA6DAC">
        <w:rPr>
          <w:sz w:val="18"/>
          <w:szCs w:val="18"/>
        </w:rPr>
        <w:t>Coordinated with IT to develop tools with inter-departmental functions such as XO First Look, Airport Locator, and Ad Hoc.</w:t>
      </w:r>
    </w:p>
    <w:p w:rsidR="00B3199E" w:rsidP="00B3199E" w:rsidRDefault="00B3199E" w14:paraId="5E98E1C2" w14:textId="77777777">
      <w:pPr>
        <w:pStyle w:val="ListParagraph"/>
        <w:numPr>
          <w:ilvl w:val="0"/>
          <w:numId w:val="30"/>
        </w:numPr>
        <w:spacing w:after="0"/>
        <w:rPr>
          <w:sz w:val="18"/>
          <w:szCs w:val="18"/>
        </w:rPr>
      </w:pPr>
      <w:r w:rsidRPr="00CA6DAC">
        <w:rPr>
          <w:sz w:val="18"/>
          <w:szCs w:val="18"/>
        </w:rPr>
        <w:t>Development of processes and tools which increased visibility of and expedited operational communications company-wide.</w:t>
      </w:r>
      <w:r w:rsidRPr="009A1B07">
        <w:rPr>
          <w:sz w:val="18"/>
          <w:szCs w:val="18"/>
        </w:rPr>
        <w:t xml:space="preserve"> </w:t>
      </w:r>
    </w:p>
    <w:p w:rsidRPr="00CA6DAC" w:rsidR="00B3199E" w:rsidP="00B3199E" w:rsidRDefault="00B3199E" w14:paraId="2A19B588" w14:textId="77777777">
      <w:pPr>
        <w:pStyle w:val="ListParagraph"/>
        <w:numPr>
          <w:ilvl w:val="0"/>
          <w:numId w:val="30"/>
        </w:numPr>
        <w:spacing w:after="0"/>
        <w:rPr>
          <w:sz w:val="18"/>
          <w:szCs w:val="18"/>
        </w:rPr>
      </w:pPr>
      <w:r w:rsidRPr="00CA6DAC">
        <w:rPr>
          <w:sz w:val="18"/>
          <w:szCs w:val="18"/>
        </w:rPr>
        <w:t>Complete redesign, documentation, and training of airport analysis &amp; approval process to ensure safe operations into any airport approved for operations.</w:t>
      </w:r>
    </w:p>
    <w:p w:rsidRPr="009A1B07" w:rsidR="00B3199E" w:rsidP="00B3199E" w:rsidRDefault="00B3199E" w14:paraId="3755E505" w14:textId="77777777">
      <w:pPr>
        <w:pStyle w:val="ListParagraph"/>
        <w:numPr>
          <w:ilvl w:val="0"/>
          <w:numId w:val="30"/>
        </w:numPr>
        <w:spacing w:after="0"/>
        <w:rPr>
          <w:sz w:val="18"/>
          <w:szCs w:val="18"/>
        </w:rPr>
      </w:pPr>
      <w:r w:rsidRPr="00CA6DAC">
        <w:rPr>
          <w:sz w:val="18"/>
          <w:szCs w:val="18"/>
        </w:rPr>
        <w:t xml:space="preserve">Airport analysis of over 200 international locations for multiple aircraft types. </w:t>
      </w:r>
    </w:p>
    <w:p w:rsidRPr="00764377" w:rsidR="00B3199E" w:rsidP="00B3199E" w:rsidRDefault="00B3199E" w14:paraId="753FB6A6" w14:textId="377BAFAE">
      <w:pPr>
        <w:spacing w:before="240" w:after="0"/>
        <w:rPr>
          <w:rStyle w:val="BookTitle"/>
        </w:rPr>
      </w:pPr>
      <w:r w:rsidRPr="00764377">
        <w:rPr>
          <w:rStyle w:val="BookTitle"/>
        </w:rPr>
        <w:t>Flight Operations Analyst</w:t>
      </w:r>
      <w:r>
        <w:rPr>
          <w:rStyle w:val="BookTitle"/>
        </w:rPr>
        <w:t xml:space="preserve">, </w:t>
      </w:r>
      <w:r w:rsidRPr="00764377">
        <w:rPr>
          <w:rStyle w:val="BookTitle"/>
        </w:rPr>
        <w:t>XOJET, Inc</w:t>
      </w:r>
    </w:p>
    <w:p w:rsidRPr="00CA6DAC" w:rsidR="00B3199E" w:rsidP="00B3199E" w:rsidRDefault="00B3199E" w14:paraId="284EE33C" w14:textId="77777777">
      <w:pPr>
        <w:spacing w:after="0"/>
        <w:rPr>
          <w:rStyle w:val="SubtleEmphasis"/>
          <w:sz w:val="18"/>
          <w:szCs w:val="18"/>
        </w:rPr>
      </w:pPr>
      <w:r w:rsidRPr="00CA6DAC">
        <w:rPr>
          <w:rStyle w:val="SubtleEmphasis"/>
          <w:sz w:val="18"/>
          <w:szCs w:val="18"/>
        </w:rPr>
        <w:t>Dec. 2014 – Oct. 2018</w:t>
      </w:r>
      <w:r w:rsidRPr="00CA6DAC">
        <w:rPr>
          <w:rStyle w:val="SubtleEmphasis"/>
          <w:sz w:val="18"/>
          <w:szCs w:val="18"/>
        </w:rPr>
        <w:tab/>
      </w:r>
    </w:p>
    <w:p w:rsidRPr="00CA6DAC" w:rsidR="00B3199E" w:rsidP="00B3199E" w:rsidRDefault="00B3199E" w14:paraId="7570420C" w14:textId="77777777">
      <w:pPr>
        <w:pStyle w:val="ListParagraph"/>
        <w:numPr>
          <w:ilvl w:val="0"/>
          <w:numId w:val="28"/>
        </w:numPr>
        <w:spacing w:after="0"/>
        <w:rPr>
          <w:sz w:val="18"/>
          <w:szCs w:val="18"/>
        </w:rPr>
      </w:pPr>
      <w:r w:rsidRPr="00CA6DAC">
        <w:rPr>
          <w:sz w:val="18"/>
          <w:szCs w:val="18"/>
        </w:rPr>
        <w:t>Provided flight following as well as operational guidance on all matters pertaining to FARs, weather, NOTAMs, TFRs.</w:t>
      </w:r>
    </w:p>
    <w:p w:rsidRPr="00CA6DAC" w:rsidR="00B3199E" w:rsidP="00B3199E" w:rsidRDefault="00B3199E" w14:paraId="6EA2AA9C" w14:textId="77777777">
      <w:pPr>
        <w:pStyle w:val="ListParagraph"/>
        <w:numPr>
          <w:ilvl w:val="0"/>
          <w:numId w:val="28"/>
        </w:numPr>
        <w:spacing w:after="0"/>
        <w:rPr>
          <w:sz w:val="18"/>
          <w:szCs w:val="18"/>
        </w:rPr>
      </w:pPr>
      <w:r w:rsidRPr="00CA6DAC">
        <w:rPr>
          <w:sz w:val="18"/>
          <w:szCs w:val="18"/>
        </w:rPr>
        <w:t xml:space="preserve">Monitored crew fatigues levels and escalated elevated risk scores. </w:t>
      </w:r>
    </w:p>
    <w:p w:rsidRPr="00CA6DAC" w:rsidR="00B3199E" w:rsidP="00B3199E" w:rsidRDefault="00B3199E" w14:paraId="7178245F" w14:textId="77777777">
      <w:pPr>
        <w:pStyle w:val="ListParagraph"/>
        <w:numPr>
          <w:ilvl w:val="0"/>
          <w:numId w:val="28"/>
        </w:numPr>
        <w:spacing w:after="0"/>
        <w:rPr>
          <w:sz w:val="18"/>
          <w:szCs w:val="18"/>
        </w:rPr>
      </w:pPr>
      <w:r w:rsidRPr="00CA6DAC">
        <w:rPr>
          <w:sz w:val="18"/>
          <w:szCs w:val="18"/>
        </w:rPr>
        <w:t>Proactively identified potential risks to flight operations or areas of concern which may impact clients.</w:t>
      </w:r>
    </w:p>
    <w:p w:rsidRPr="00CA6DAC" w:rsidR="00B3199E" w:rsidP="00B3199E" w:rsidRDefault="00B3199E" w14:paraId="29183A89" w14:textId="77777777">
      <w:pPr>
        <w:pStyle w:val="ListParagraph"/>
        <w:numPr>
          <w:ilvl w:val="0"/>
          <w:numId w:val="28"/>
        </w:numPr>
        <w:spacing w:after="0"/>
        <w:rPr>
          <w:sz w:val="18"/>
          <w:szCs w:val="18"/>
        </w:rPr>
      </w:pPr>
      <w:r w:rsidRPr="00CA6DAC">
        <w:rPr>
          <w:sz w:val="18"/>
          <w:szCs w:val="18"/>
        </w:rPr>
        <w:t xml:space="preserve">Provided actionable choices on operational issues. </w:t>
      </w:r>
    </w:p>
    <w:p w:rsidRPr="00CA6DAC" w:rsidR="00B3199E" w:rsidP="00B3199E" w:rsidRDefault="00B3199E" w14:paraId="218A7483" w14:textId="77777777">
      <w:pPr>
        <w:pStyle w:val="ListParagraph"/>
        <w:numPr>
          <w:ilvl w:val="0"/>
          <w:numId w:val="28"/>
        </w:numPr>
        <w:spacing w:after="0"/>
        <w:rPr>
          <w:sz w:val="18"/>
          <w:szCs w:val="18"/>
        </w:rPr>
      </w:pPr>
      <w:r w:rsidRPr="00CA6DAC">
        <w:rPr>
          <w:sz w:val="18"/>
          <w:szCs w:val="18"/>
        </w:rPr>
        <w:t>Conducted airport analysis for new airports.</w:t>
      </w:r>
    </w:p>
    <w:p w:rsidR="00B3199E" w:rsidP="00B3199E" w:rsidRDefault="00B3199E" w14:paraId="57A477CA" w14:textId="77777777">
      <w:pPr>
        <w:pStyle w:val="ListParagraph"/>
        <w:numPr>
          <w:ilvl w:val="0"/>
          <w:numId w:val="28"/>
        </w:numPr>
        <w:spacing w:after="0"/>
        <w:rPr>
          <w:sz w:val="18"/>
          <w:szCs w:val="18"/>
        </w:rPr>
      </w:pPr>
      <w:r w:rsidRPr="00CA6DAC">
        <w:rPr>
          <w:sz w:val="18"/>
          <w:szCs w:val="18"/>
        </w:rPr>
        <w:t xml:space="preserve">Maintained knowledge of and advised on all matters related to Aircraft and Crew Scheduling, Crew Travel, and International Flight Planning. </w:t>
      </w:r>
    </w:p>
    <w:p w:rsidRPr="00764377" w:rsidR="00B3199E" w:rsidP="00B3199E" w:rsidRDefault="00817FCD" w14:paraId="695B2014" w14:textId="4EF5E4AF">
      <w:pPr>
        <w:spacing w:before="240" w:after="0"/>
        <w:rPr>
          <w:rStyle w:val="BookTitle"/>
        </w:rPr>
      </w:pPr>
      <w:r>
        <w:rPr>
          <w:rStyle w:val="BookTitle"/>
        </w:rPr>
        <w:t>Trip</w:t>
      </w:r>
      <w:r w:rsidRPr="00764377" w:rsidR="00B3199E">
        <w:rPr>
          <w:rStyle w:val="BookTitle"/>
        </w:rPr>
        <w:t xml:space="preserve"> Manager, XOJET, Inc.</w:t>
      </w:r>
    </w:p>
    <w:p w:rsidRPr="00CA6DAC" w:rsidR="00B3199E" w:rsidP="00B3199E" w:rsidRDefault="00B3199E" w14:paraId="67EA8D7C" w14:textId="77777777">
      <w:pPr>
        <w:spacing w:after="0"/>
        <w:rPr>
          <w:rStyle w:val="SubtleEmphasis"/>
          <w:sz w:val="18"/>
          <w:szCs w:val="18"/>
        </w:rPr>
      </w:pPr>
      <w:r w:rsidRPr="00CA6DAC">
        <w:rPr>
          <w:rStyle w:val="SubtleEmphasis"/>
          <w:sz w:val="18"/>
          <w:szCs w:val="18"/>
        </w:rPr>
        <w:t>Mar. 2012 – Nov. 2014</w:t>
      </w:r>
      <w:r w:rsidRPr="00CA6DAC">
        <w:rPr>
          <w:rStyle w:val="SubtleEmphasis"/>
          <w:sz w:val="18"/>
          <w:szCs w:val="18"/>
        </w:rPr>
        <w:tab/>
      </w:r>
    </w:p>
    <w:p w:rsidRPr="00CA6DAC" w:rsidR="00B3199E" w:rsidP="00B3199E" w:rsidRDefault="00B3199E" w14:paraId="2C42AF4E" w14:textId="77777777">
      <w:pPr>
        <w:pStyle w:val="ListParagraph"/>
        <w:numPr>
          <w:ilvl w:val="0"/>
          <w:numId w:val="26"/>
        </w:numPr>
        <w:spacing w:after="0"/>
        <w:rPr>
          <w:sz w:val="18"/>
          <w:szCs w:val="18"/>
        </w:rPr>
      </w:pPr>
      <w:r w:rsidRPr="00CA6DAC">
        <w:rPr>
          <w:sz w:val="18"/>
          <w:szCs w:val="18"/>
        </w:rPr>
        <w:t xml:space="preserve">Provided proactive and immediate customer communications with respect to aircraft delays, cancellations, weather updates and customer specific trip logistics. </w:t>
      </w:r>
    </w:p>
    <w:p w:rsidRPr="00CA6DAC" w:rsidR="00B3199E" w:rsidP="00B3199E" w:rsidRDefault="00B3199E" w14:paraId="154C1456" w14:textId="77777777">
      <w:pPr>
        <w:pStyle w:val="ListParagraph"/>
        <w:numPr>
          <w:ilvl w:val="0"/>
          <w:numId w:val="26"/>
        </w:numPr>
        <w:spacing w:after="0"/>
        <w:rPr>
          <w:sz w:val="18"/>
          <w:szCs w:val="18"/>
        </w:rPr>
      </w:pPr>
      <w:r w:rsidRPr="00CA6DAC">
        <w:rPr>
          <w:sz w:val="18"/>
          <w:szCs w:val="18"/>
        </w:rPr>
        <w:t xml:space="preserve">Effectively communicated and determined appropriate escalation on all operational issues. </w:t>
      </w:r>
    </w:p>
    <w:p w:rsidRPr="00CA6DAC" w:rsidR="00B3199E" w:rsidP="00B3199E" w:rsidRDefault="00B3199E" w14:paraId="22B4E848" w14:textId="77777777">
      <w:pPr>
        <w:pStyle w:val="ListParagraph"/>
        <w:numPr>
          <w:ilvl w:val="0"/>
          <w:numId w:val="26"/>
        </w:numPr>
        <w:spacing w:after="0"/>
        <w:rPr>
          <w:sz w:val="18"/>
          <w:szCs w:val="18"/>
        </w:rPr>
      </w:pPr>
      <w:r w:rsidRPr="00CA6DAC">
        <w:rPr>
          <w:sz w:val="18"/>
          <w:szCs w:val="18"/>
        </w:rPr>
        <w:t xml:space="preserve">Maintained client and passenger profile databases ensuring a seamless experience for the client. </w:t>
      </w:r>
    </w:p>
    <w:p w:rsidRPr="00CA6DAC" w:rsidR="00B3199E" w:rsidP="00B3199E" w:rsidRDefault="00B3199E" w14:paraId="113FDF1C" w14:textId="77777777">
      <w:pPr>
        <w:pStyle w:val="ListParagraph"/>
        <w:numPr>
          <w:ilvl w:val="0"/>
          <w:numId w:val="26"/>
        </w:numPr>
        <w:spacing w:after="0"/>
        <w:rPr>
          <w:sz w:val="18"/>
          <w:szCs w:val="18"/>
        </w:rPr>
      </w:pPr>
      <w:r w:rsidRPr="00CA6DAC">
        <w:rPr>
          <w:sz w:val="18"/>
          <w:szCs w:val="18"/>
        </w:rPr>
        <w:t xml:space="preserve">Coordinated changes with Aviation Advisors, Scheduling, and Operations. </w:t>
      </w:r>
    </w:p>
    <w:p w:rsidRPr="00CA6DAC" w:rsidR="00B3199E" w:rsidP="00B3199E" w:rsidRDefault="00B3199E" w14:paraId="5A5EFD8D" w14:textId="77777777">
      <w:pPr>
        <w:pStyle w:val="ListParagraph"/>
        <w:numPr>
          <w:ilvl w:val="0"/>
          <w:numId w:val="26"/>
        </w:numPr>
        <w:spacing w:after="0"/>
        <w:rPr>
          <w:sz w:val="18"/>
          <w:szCs w:val="18"/>
        </w:rPr>
      </w:pPr>
      <w:r w:rsidRPr="00CA6DAC">
        <w:rPr>
          <w:sz w:val="18"/>
          <w:szCs w:val="18"/>
        </w:rPr>
        <w:t xml:space="preserve">Directly responsible for the effective coordination of all catering, on-board service items, specific customer requests and ground transportation arrangements. </w:t>
      </w:r>
    </w:p>
    <w:p w:rsidRPr="00817FCD" w:rsidR="00C9713A" w:rsidP="00B3199E" w:rsidRDefault="00B3199E" w14:paraId="29A6E873" w14:textId="1C76F0C3">
      <w:pPr>
        <w:pStyle w:val="ListParagraph"/>
        <w:numPr>
          <w:ilvl w:val="0"/>
          <w:numId w:val="26"/>
        </w:numPr>
        <w:spacing w:after="0"/>
        <w:rPr>
          <w:sz w:val="18"/>
          <w:szCs w:val="18"/>
        </w:rPr>
      </w:pPr>
      <w:r w:rsidRPr="00CA6DAC">
        <w:rPr>
          <w:sz w:val="18"/>
          <w:szCs w:val="18"/>
        </w:rPr>
        <w:t>Maintained knowledge of and advised on all matters related to Flight Services, Owner Services and Revenue Management.</w:t>
      </w:r>
    </w:p>
    <w:p w:rsidRPr="00985777" w:rsidR="003D697B" w:rsidP="00B3199E" w:rsidRDefault="003D697B" w14:paraId="4D79CC39" w14:textId="77777777">
      <w:pPr>
        <w:rPr>
          <w:rStyle w:val="IntenseEmphasis"/>
          <w:b w:val="0"/>
          <w:bCs w:val="0"/>
          <w:i w:val="0"/>
          <w:iCs w:val="0"/>
          <w:color w:val="auto"/>
          <w:sz w:val="18"/>
          <w:szCs w:val="18"/>
        </w:rPr>
      </w:pPr>
    </w:p>
    <w:p w:rsidRPr="00764377" w:rsidR="00343D6F" w:rsidP="00343D6F" w:rsidRDefault="000406ED" w14:paraId="02504F40" w14:textId="56ABCCAF">
      <w:pPr>
        <w:rPr>
          <w:rStyle w:val="Emphasis"/>
        </w:rPr>
      </w:pPr>
      <w:r w:rsidRPr="00764377">
        <w:rPr>
          <w:rStyle w:val="Emphasis"/>
        </w:rPr>
        <w:t xml:space="preserve">References available upon request. </w:t>
      </w:r>
    </w:p>
    <w:sectPr w:rsidRPr="00764377" w:rsidR="00343D6F" w:rsidSect="00CD7875">
      <w:type w:val="continuous"/>
      <w:pgSz w:w="12240" w:h="15840"/>
      <w:pgMar w:top="1080" w:right="1584" w:bottom="108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5D8B" w:rsidRDefault="00735D8B" w14:paraId="25E748D4" w14:textId="77777777">
      <w:pPr>
        <w:spacing w:after="0"/>
      </w:pPr>
      <w:r>
        <w:separator/>
      </w:r>
    </w:p>
    <w:p w:rsidR="00735D8B" w:rsidRDefault="00735D8B" w14:paraId="34E1BFE3" w14:textId="77777777"/>
  </w:endnote>
  <w:endnote w:type="continuationSeparator" w:id="0">
    <w:p w:rsidR="00735D8B" w:rsidRDefault="00735D8B" w14:paraId="1FB9E5FE" w14:textId="77777777">
      <w:pPr>
        <w:spacing w:after="0"/>
      </w:pPr>
      <w:r>
        <w:continuationSeparator/>
      </w:r>
    </w:p>
    <w:p w:rsidR="00735D8B" w:rsidRDefault="00735D8B" w14:paraId="39B91305" w14:textId="77777777"/>
  </w:endnote>
  <w:endnote w:type="continuationNotice" w:id="1">
    <w:p w:rsidR="00735D8B" w:rsidRDefault="00735D8B" w14:paraId="171D937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7259" w:rsidRDefault="001E7259" w14:paraId="2DBFD8BB" w14:textId="77777777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67C5" w:rsidRDefault="00F6077F" w14:paraId="67B8BDE2" w14:textId="77777777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797C46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5D8B" w:rsidRDefault="00735D8B" w14:paraId="68F13174" w14:textId="77777777">
      <w:pPr>
        <w:spacing w:after="0"/>
      </w:pPr>
      <w:r>
        <w:separator/>
      </w:r>
    </w:p>
    <w:p w:rsidR="00735D8B" w:rsidRDefault="00735D8B" w14:paraId="08030C6E" w14:textId="77777777"/>
  </w:footnote>
  <w:footnote w:type="continuationSeparator" w:id="0">
    <w:p w:rsidR="00735D8B" w:rsidRDefault="00735D8B" w14:paraId="48C3EFEB" w14:textId="77777777">
      <w:pPr>
        <w:spacing w:after="0"/>
      </w:pPr>
      <w:r>
        <w:continuationSeparator/>
      </w:r>
    </w:p>
    <w:p w:rsidR="00735D8B" w:rsidRDefault="00735D8B" w14:paraId="1FD7E9E8" w14:textId="77777777"/>
  </w:footnote>
  <w:footnote w:type="continuationNotice" w:id="1">
    <w:p w:rsidR="00735D8B" w:rsidRDefault="00735D8B" w14:paraId="490408F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7259" w:rsidP="00A96B9F" w:rsidRDefault="001E7259" w14:paraId="261BB81E" w14:textId="09ED242E">
    <w:pPr>
      <w:pStyle w:val="IntenseQuote"/>
      <w:spacing w:before="0" w:beforeAutospacing="0" w:after="0"/>
      <w:ind w:left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7259" w:rsidP="00046603" w:rsidRDefault="001E7259" w14:paraId="3E253066" w14:textId="77777777">
    <w:pPr>
      <w:pStyle w:val="IntenseQuote"/>
      <w:spacing w:before="0" w:beforeAutospacing="0" w:after="0"/>
      <w:ind w:left="720"/>
    </w:pPr>
    <w:r>
      <w:t>Dedicated. Dependable. Driven.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6B9F" w:rsidP="00A96B9F" w:rsidRDefault="00A96B9F" w14:paraId="52562625" w14:textId="5F67D9A2">
    <w:pPr>
      <w:pStyle w:val="IntenseQuote"/>
      <w:spacing w:before="0" w:beforeAutospacing="0" w:after="0"/>
      <w:ind w:left="7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6603" w:rsidP="00046603" w:rsidRDefault="00046603" w14:paraId="777E3CE2" w14:textId="2EF18D2D">
    <w:pPr>
      <w:pStyle w:val="IntenseQuote"/>
      <w:spacing w:before="0" w:beforeAutospacing="0" w:after="0"/>
      <w:ind w:left="720"/>
    </w:pPr>
    <w:r>
      <w:t>Dedicated. Dependable. Driven.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0892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B81A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ED0E9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58AA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F2F37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28D6EF4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222BF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ABE2CC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94AE84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70F400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hint="default" w:ascii="Cambria" w:hAnsi="Cambria"/>
      </w:rPr>
    </w:lvl>
  </w:abstractNum>
  <w:abstractNum w:abstractNumId="10" w15:restartNumberingAfterBreak="0">
    <w:nsid w:val="068E346B"/>
    <w:multiLevelType w:val="hybridMultilevel"/>
    <w:tmpl w:val="705868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BCE0A0A"/>
    <w:multiLevelType w:val="hybridMultilevel"/>
    <w:tmpl w:val="AA7600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0E5E66FA"/>
    <w:multiLevelType w:val="hybridMultilevel"/>
    <w:tmpl w:val="93F800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0E74367E"/>
    <w:multiLevelType w:val="hybridMultilevel"/>
    <w:tmpl w:val="781EBA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0F06853"/>
    <w:multiLevelType w:val="hybridMultilevel"/>
    <w:tmpl w:val="EC94A1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46F0961"/>
    <w:multiLevelType w:val="hybridMultilevel"/>
    <w:tmpl w:val="1DFE23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156C04B3"/>
    <w:multiLevelType w:val="hybridMultilevel"/>
    <w:tmpl w:val="0B5C1F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BDF7430"/>
    <w:multiLevelType w:val="hybridMultilevel"/>
    <w:tmpl w:val="62FCE6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B6241EC">
      <w:start w:val="10"/>
      <w:numFmt w:val="bullet"/>
      <w:lvlText w:val="·"/>
      <w:lvlJc w:val="left"/>
      <w:pPr>
        <w:ind w:left="1800" w:hanging="720"/>
      </w:pPr>
      <w:rPr>
        <w:rFonts w:hint="default" w:ascii="Calibri Light" w:hAnsi="Calibri Light" w:cs="Calibri Light" w:eastAsiaTheme="minor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81739CD"/>
    <w:multiLevelType w:val="hybridMultilevel"/>
    <w:tmpl w:val="762CD1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4607A7C"/>
    <w:multiLevelType w:val="hybridMultilevel"/>
    <w:tmpl w:val="831ADC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3AA15BE"/>
    <w:multiLevelType w:val="hybridMultilevel"/>
    <w:tmpl w:val="8FCC21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932432F"/>
    <w:multiLevelType w:val="hybridMultilevel"/>
    <w:tmpl w:val="6ADE23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D544B13"/>
    <w:multiLevelType w:val="hybridMultilevel"/>
    <w:tmpl w:val="9390A2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3D37A71"/>
    <w:multiLevelType w:val="hybridMultilevel"/>
    <w:tmpl w:val="19B48E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45D28E7"/>
    <w:multiLevelType w:val="hybridMultilevel"/>
    <w:tmpl w:val="B50878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A2F10FE"/>
    <w:multiLevelType w:val="hybridMultilevel"/>
    <w:tmpl w:val="16DE93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02B1689"/>
    <w:multiLevelType w:val="hybridMultilevel"/>
    <w:tmpl w:val="787227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7B2635E"/>
    <w:multiLevelType w:val="hybridMultilevel"/>
    <w:tmpl w:val="A782B3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hint="default" w:ascii="Cambria" w:hAnsi="Cambr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F27046A"/>
    <w:multiLevelType w:val="hybridMultilevel"/>
    <w:tmpl w:val="F8CC59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76B1507"/>
    <w:multiLevelType w:val="hybridMultilevel"/>
    <w:tmpl w:val="D0F02A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7AE2616"/>
    <w:multiLevelType w:val="hybridMultilevel"/>
    <w:tmpl w:val="BFA220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EB35A73"/>
    <w:multiLevelType w:val="hybridMultilevel"/>
    <w:tmpl w:val="7E7608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3809761">
    <w:abstractNumId w:val="9"/>
  </w:num>
  <w:num w:numId="2" w16cid:durableId="403263523">
    <w:abstractNumId w:val="9"/>
    <w:lvlOverride w:ilvl="0">
      <w:startOverride w:val="1"/>
    </w:lvlOverride>
  </w:num>
  <w:num w:numId="3" w16cid:durableId="1492410956">
    <w:abstractNumId w:val="9"/>
    <w:lvlOverride w:ilvl="0">
      <w:startOverride w:val="1"/>
    </w:lvlOverride>
  </w:num>
  <w:num w:numId="4" w16cid:durableId="1701663241">
    <w:abstractNumId w:val="9"/>
    <w:lvlOverride w:ilvl="0">
      <w:startOverride w:val="1"/>
    </w:lvlOverride>
  </w:num>
  <w:num w:numId="5" w16cid:durableId="1616711196">
    <w:abstractNumId w:val="28"/>
  </w:num>
  <w:num w:numId="6" w16cid:durableId="1221329517">
    <w:abstractNumId w:val="7"/>
  </w:num>
  <w:num w:numId="7" w16cid:durableId="618611425">
    <w:abstractNumId w:val="6"/>
  </w:num>
  <w:num w:numId="8" w16cid:durableId="2122988420">
    <w:abstractNumId w:val="5"/>
  </w:num>
  <w:num w:numId="9" w16cid:durableId="830756234">
    <w:abstractNumId w:val="4"/>
  </w:num>
  <w:num w:numId="10" w16cid:durableId="1441993854">
    <w:abstractNumId w:val="8"/>
  </w:num>
  <w:num w:numId="11" w16cid:durableId="1259295410">
    <w:abstractNumId w:val="3"/>
  </w:num>
  <w:num w:numId="12" w16cid:durableId="1377777396">
    <w:abstractNumId w:val="2"/>
  </w:num>
  <w:num w:numId="13" w16cid:durableId="117602246">
    <w:abstractNumId w:val="1"/>
  </w:num>
  <w:num w:numId="14" w16cid:durableId="937444894">
    <w:abstractNumId w:val="0"/>
  </w:num>
  <w:num w:numId="15" w16cid:durableId="1372807940">
    <w:abstractNumId w:val="12"/>
  </w:num>
  <w:num w:numId="16" w16cid:durableId="1667049060">
    <w:abstractNumId w:val="18"/>
  </w:num>
  <w:num w:numId="17" w16cid:durableId="976956319">
    <w:abstractNumId w:val="15"/>
  </w:num>
  <w:num w:numId="18" w16cid:durableId="1582565403">
    <w:abstractNumId w:val="19"/>
  </w:num>
  <w:num w:numId="19" w16cid:durableId="793060243">
    <w:abstractNumId w:val="17"/>
  </w:num>
  <w:num w:numId="20" w16cid:durableId="1073970503">
    <w:abstractNumId w:val="30"/>
  </w:num>
  <w:num w:numId="21" w16cid:durableId="1189175264">
    <w:abstractNumId w:val="11"/>
  </w:num>
  <w:num w:numId="22" w16cid:durableId="216094787">
    <w:abstractNumId w:val="27"/>
  </w:num>
  <w:num w:numId="23" w16cid:durableId="1128938317">
    <w:abstractNumId w:val="31"/>
  </w:num>
  <w:num w:numId="24" w16cid:durableId="638804494">
    <w:abstractNumId w:val="29"/>
  </w:num>
  <w:num w:numId="25" w16cid:durableId="867377445">
    <w:abstractNumId w:val="26"/>
  </w:num>
  <w:num w:numId="26" w16cid:durableId="1775974493">
    <w:abstractNumId w:val="16"/>
  </w:num>
  <w:num w:numId="27" w16cid:durableId="1980643353">
    <w:abstractNumId w:val="24"/>
  </w:num>
  <w:num w:numId="28" w16cid:durableId="1683047851">
    <w:abstractNumId w:val="20"/>
  </w:num>
  <w:num w:numId="29" w16cid:durableId="1406107418">
    <w:abstractNumId w:val="13"/>
  </w:num>
  <w:num w:numId="30" w16cid:durableId="1589537064">
    <w:abstractNumId w:val="23"/>
  </w:num>
  <w:num w:numId="31" w16cid:durableId="642199253">
    <w:abstractNumId w:val="14"/>
  </w:num>
  <w:num w:numId="32" w16cid:durableId="1403212936">
    <w:abstractNumId w:val="32"/>
  </w:num>
  <w:num w:numId="33" w16cid:durableId="998578224">
    <w:abstractNumId w:val="10"/>
  </w:num>
  <w:num w:numId="34" w16cid:durableId="1006903735">
    <w:abstractNumId w:val="22"/>
  </w:num>
  <w:num w:numId="35" w16cid:durableId="504637045">
    <w:abstractNumId w:val="21"/>
  </w:num>
  <w:num w:numId="36" w16cid:durableId="2147041643">
    <w:abstractNumId w:val="2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73C"/>
    <w:rsid w:val="00004615"/>
    <w:rsid w:val="0001087F"/>
    <w:rsid w:val="00022DB2"/>
    <w:rsid w:val="0003692D"/>
    <w:rsid w:val="000406ED"/>
    <w:rsid w:val="00046603"/>
    <w:rsid w:val="00065641"/>
    <w:rsid w:val="00065E2A"/>
    <w:rsid w:val="00070EFC"/>
    <w:rsid w:val="00077AE3"/>
    <w:rsid w:val="00090BC3"/>
    <w:rsid w:val="000A3A0B"/>
    <w:rsid w:val="000A51C9"/>
    <w:rsid w:val="000B2C6F"/>
    <w:rsid w:val="000C0B7F"/>
    <w:rsid w:val="000C0CA7"/>
    <w:rsid w:val="000E025A"/>
    <w:rsid w:val="000E334E"/>
    <w:rsid w:val="000F2762"/>
    <w:rsid w:val="000F2CCE"/>
    <w:rsid w:val="00101172"/>
    <w:rsid w:val="00102A92"/>
    <w:rsid w:val="0010345F"/>
    <w:rsid w:val="00105560"/>
    <w:rsid w:val="00106725"/>
    <w:rsid w:val="0010775F"/>
    <w:rsid w:val="00114949"/>
    <w:rsid w:val="00115165"/>
    <w:rsid w:val="00116343"/>
    <w:rsid w:val="00117569"/>
    <w:rsid w:val="00124F6F"/>
    <w:rsid w:val="00125EDA"/>
    <w:rsid w:val="00126049"/>
    <w:rsid w:val="00127F58"/>
    <w:rsid w:val="00134527"/>
    <w:rsid w:val="0014113E"/>
    <w:rsid w:val="0014523F"/>
    <w:rsid w:val="001464DB"/>
    <w:rsid w:val="0015034B"/>
    <w:rsid w:val="00153558"/>
    <w:rsid w:val="00177268"/>
    <w:rsid w:val="0018041C"/>
    <w:rsid w:val="00187D9E"/>
    <w:rsid w:val="00196786"/>
    <w:rsid w:val="001A0D1E"/>
    <w:rsid w:val="001A3272"/>
    <w:rsid w:val="001B05A1"/>
    <w:rsid w:val="001C5948"/>
    <w:rsid w:val="001E7259"/>
    <w:rsid w:val="00214944"/>
    <w:rsid w:val="00227832"/>
    <w:rsid w:val="002334C3"/>
    <w:rsid w:val="00236585"/>
    <w:rsid w:val="0024297A"/>
    <w:rsid w:val="00250592"/>
    <w:rsid w:val="00254924"/>
    <w:rsid w:val="0025576C"/>
    <w:rsid w:val="002561D6"/>
    <w:rsid w:val="002563E8"/>
    <w:rsid w:val="00260D3F"/>
    <w:rsid w:val="00262B99"/>
    <w:rsid w:val="0026712D"/>
    <w:rsid w:val="00271355"/>
    <w:rsid w:val="002768A3"/>
    <w:rsid w:val="002C1C74"/>
    <w:rsid w:val="002C1DEB"/>
    <w:rsid w:val="002C31AB"/>
    <w:rsid w:val="002C46D9"/>
    <w:rsid w:val="002C5E5B"/>
    <w:rsid w:val="002D36E5"/>
    <w:rsid w:val="002D691C"/>
    <w:rsid w:val="002D7868"/>
    <w:rsid w:val="002E13B7"/>
    <w:rsid w:val="002E1474"/>
    <w:rsid w:val="002F5A18"/>
    <w:rsid w:val="002F6F65"/>
    <w:rsid w:val="00302734"/>
    <w:rsid w:val="00303BD3"/>
    <w:rsid w:val="00322B50"/>
    <w:rsid w:val="00323923"/>
    <w:rsid w:val="00343D6F"/>
    <w:rsid w:val="00347D28"/>
    <w:rsid w:val="00364E66"/>
    <w:rsid w:val="003679F0"/>
    <w:rsid w:val="00370771"/>
    <w:rsid w:val="00372032"/>
    <w:rsid w:val="0038089F"/>
    <w:rsid w:val="0038434D"/>
    <w:rsid w:val="003859C2"/>
    <w:rsid w:val="003A44B8"/>
    <w:rsid w:val="003C20B2"/>
    <w:rsid w:val="003C6CC3"/>
    <w:rsid w:val="003D1103"/>
    <w:rsid w:val="003D14F5"/>
    <w:rsid w:val="003D5F62"/>
    <w:rsid w:val="003D697B"/>
    <w:rsid w:val="003D7357"/>
    <w:rsid w:val="003E15FC"/>
    <w:rsid w:val="003F0632"/>
    <w:rsid w:val="003F5E5A"/>
    <w:rsid w:val="003F7A96"/>
    <w:rsid w:val="00400190"/>
    <w:rsid w:val="00403A81"/>
    <w:rsid w:val="00403BE8"/>
    <w:rsid w:val="0040462B"/>
    <w:rsid w:val="00407783"/>
    <w:rsid w:val="0041372C"/>
    <w:rsid w:val="00420804"/>
    <w:rsid w:val="00420F68"/>
    <w:rsid w:val="004221A4"/>
    <w:rsid w:val="0042398F"/>
    <w:rsid w:val="004244D2"/>
    <w:rsid w:val="004256C9"/>
    <w:rsid w:val="004259FA"/>
    <w:rsid w:val="004301AE"/>
    <w:rsid w:val="00430A00"/>
    <w:rsid w:val="0043431D"/>
    <w:rsid w:val="00440C9B"/>
    <w:rsid w:val="00462668"/>
    <w:rsid w:val="004633BE"/>
    <w:rsid w:val="00476402"/>
    <w:rsid w:val="004827F9"/>
    <w:rsid w:val="00484B34"/>
    <w:rsid w:val="004852D3"/>
    <w:rsid w:val="00487CB2"/>
    <w:rsid w:val="00496E55"/>
    <w:rsid w:val="004B05F4"/>
    <w:rsid w:val="004B65C7"/>
    <w:rsid w:val="004B7913"/>
    <w:rsid w:val="004C1F72"/>
    <w:rsid w:val="004F6307"/>
    <w:rsid w:val="00503145"/>
    <w:rsid w:val="005070C4"/>
    <w:rsid w:val="0051100E"/>
    <w:rsid w:val="00512A31"/>
    <w:rsid w:val="00512BCC"/>
    <w:rsid w:val="005133AC"/>
    <w:rsid w:val="00513EA8"/>
    <w:rsid w:val="00514451"/>
    <w:rsid w:val="005162A1"/>
    <w:rsid w:val="00516430"/>
    <w:rsid w:val="00524EC7"/>
    <w:rsid w:val="00526C73"/>
    <w:rsid w:val="00531ADF"/>
    <w:rsid w:val="005336C5"/>
    <w:rsid w:val="00552166"/>
    <w:rsid w:val="0055391C"/>
    <w:rsid w:val="005660FF"/>
    <w:rsid w:val="0057773C"/>
    <w:rsid w:val="00577CF4"/>
    <w:rsid w:val="005867D4"/>
    <w:rsid w:val="00587BBA"/>
    <w:rsid w:val="005A2241"/>
    <w:rsid w:val="005A2448"/>
    <w:rsid w:val="005A3218"/>
    <w:rsid w:val="005B17AC"/>
    <w:rsid w:val="005B200C"/>
    <w:rsid w:val="005B3789"/>
    <w:rsid w:val="005C6337"/>
    <w:rsid w:val="005D2BD4"/>
    <w:rsid w:val="005E4CF7"/>
    <w:rsid w:val="005F210A"/>
    <w:rsid w:val="005F7535"/>
    <w:rsid w:val="00603B8D"/>
    <w:rsid w:val="00613EF5"/>
    <w:rsid w:val="00621C2D"/>
    <w:rsid w:val="00623206"/>
    <w:rsid w:val="0062351D"/>
    <w:rsid w:val="00630CD7"/>
    <w:rsid w:val="00630E0E"/>
    <w:rsid w:val="00636003"/>
    <w:rsid w:val="00641EFD"/>
    <w:rsid w:val="00642F00"/>
    <w:rsid w:val="006442A0"/>
    <w:rsid w:val="00650306"/>
    <w:rsid w:val="0065035D"/>
    <w:rsid w:val="006730A7"/>
    <w:rsid w:val="00680F7E"/>
    <w:rsid w:val="00690A9F"/>
    <w:rsid w:val="00693B17"/>
    <w:rsid w:val="006A4547"/>
    <w:rsid w:val="006A5959"/>
    <w:rsid w:val="006B128B"/>
    <w:rsid w:val="006B13D0"/>
    <w:rsid w:val="006B1A9F"/>
    <w:rsid w:val="006D7B08"/>
    <w:rsid w:val="006E372E"/>
    <w:rsid w:val="006E5D04"/>
    <w:rsid w:val="006E6DFF"/>
    <w:rsid w:val="006E79CB"/>
    <w:rsid w:val="006F15DA"/>
    <w:rsid w:val="006F1955"/>
    <w:rsid w:val="007000DA"/>
    <w:rsid w:val="0070142F"/>
    <w:rsid w:val="00706B6A"/>
    <w:rsid w:val="00727838"/>
    <w:rsid w:val="007332E0"/>
    <w:rsid w:val="00735D8B"/>
    <w:rsid w:val="007508C0"/>
    <w:rsid w:val="0075455A"/>
    <w:rsid w:val="00755118"/>
    <w:rsid w:val="00756631"/>
    <w:rsid w:val="00762CE4"/>
    <w:rsid w:val="0076367F"/>
    <w:rsid w:val="00764377"/>
    <w:rsid w:val="007668A7"/>
    <w:rsid w:val="00773E07"/>
    <w:rsid w:val="007743CF"/>
    <w:rsid w:val="0078164E"/>
    <w:rsid w:val="007819DC"/>
    <w:rsid w:val="00797C46"/>
    <w:rsid w:val="007A0032"/>
    <w:rsid w:val="007A483A"/>
    <w:rsid w:val="007B1406"/>
    <w:rsid w:val="007B6D09"/>
    <w:rsid w:val="007C0D6B"/>
    <w:rsid w:val="007C4CF8"/>
    <w:rsid w:val="007D6519"/>
    <w:rsid w:val="007D7E3C"/>
    <w:rsid w:val="007E3131"/>
    <w:rsid w:val="007F0B83"/>
    <w:rsid w:val="007F6D9C"/>
    <w:rsid w:val="0081123F"/>
    <w:rsid w:val="00817FCD"/>
    <w:rsid w:val="00824147"/>
    <w:rsid w:val="00825C33"/>
    <w:rsid w:val="008329F3"/>
    <w:rsid w:val="008344E2"/>
    <w:rsid w:val="00842515"/>
    <w:rsid w:val="00843164"/>
    <w:rsid w:val="0084354F"/>
    <w:rsid w:val="008516D5"/>
    <w:rsid w:val="00854E7D"/>
    <w:rsid w:val="008551F7"/>
    <w:rsid w:val="0085524F"/>
    <w:rsid w:val="00861D15"/>
    <w:rsid w:val="0086548A"/>
    <w:rsid w:val="008716FC"/>
    <w:rsid w:val="008766C1"/>
    <w:rsid w:val="00884FFF"/>
    <w:rsid w:val="008852F9"/>
    <w:rsid w:val="00885403"/>
    <w:rsid w:val="00886CED"/>
    <w:rsid w:val="008975D3"/>
    <w:rsid w:val="008A179C"/>
    <w:rsid w:val="008A1FE5"/>
    <w:rsid w:val="008A2820"/>
    <w:rsid w:val="008A6B94"/>
    <w:rsid w:val="008A74DF"/>
    <w:rsid w:val="008A7B88"/>
    <w:rsid w:val="008B25F6"/>
    <w:rsid w:val="008B5DC0"/>
    <w:rsid w:val="008B6750"/>
    <w:rsid w:val="008C068F"/>
    <w:rsid w:val="008C22A7"/>
    <w:rsid w:val="008D05F6"/>
    <w:rsid w:val="008E12DC"/>
    <w:rsid w:val="008E3AAD"/>
    <w:rsid w:val="00900F83"/>
    <w:rsid w:val="00903A26"/>
    <w:rsid w:val="009168E3"/>
    <w:rsid w:val="00921D77"/>
    <w:rsid w:val="00921FB4"/>
    <w:rsid w:val="00931654"/>
    <w:rsid w:val="009458D3"/>
    <w:rsid w:val="0094767D"/>
    <w:rsid w:val="00955578"/>
    <w:rsid w:val="00964A25"/>
    <w:rsid w:val="00966B41"/>
    <w:rsid w:val="009703F7"/>
    <w:rsid w:val="00972F6B"/>
    <w:rsid w:val="0097631E"/>
    <w:rsid w:val="00977FE0"/>
    <w:rsid w:val="0099148A"/>
    <w:rsid w:val="0099726D"/>
    <w:rsid w:val="009B2A08"/>
    <w:rsid w:val="009B41BE"/>
    <w:rsid w:val="009C203E"/>
    <w:rsid w:val="009D0362"/>
    <w:rsid w:val="009D4AF3"/>
    <w:rsid w:val="009E1F66"/>
    <w:rsid w:val="009E764F"/>
    <w:rsid w:val="009F1C2B"/>
    <w:rsid w:val="009F30B3"/>
    <w:rsid w:val="00A06A4B"/>
    <w:rsid w:val="00A078D5"/>
    <w:rsid w:val="00A14372"/>
    <w:rsid w:val="00A145C1"/>
    <w:rsid w:val="00A16800"/>
    <w:rsid w:val="00A21100"/>
    <w:rsid w:val="00A2344C"/>
    <w:rsid w:val="00A421DC"/>
    <w:rsid w:val="00A51B9D"/>
    <w:rsid w:val="00A5635C"/>
    <w:rsid w:val="00A70EC3"/>
    <w:rsid w:val="00A74BB6"/>
    <w:rsid w:val="00A82DCC"/>
    <w:rsid w:val="00A87FC4"/>
    <w:rsid w:val="00A90F87"/>
    <w:rsid w:val="00A96B9F"/>
    <w:rsid w:val="00A97980"/>
    <w:rsid w:val="00AA275F"/>
    <w:rsid w:val="00AA575F"/>
    <w:rsid w:val="00AB3E6C"/>
    <w:rsid w:val="00AC1B84"/>
    <w:rsid w:val="00AC311F"/>
    <w:rsid w:val="00AD0084"/>
    <w:rsid w:val="00AD0388"/>
    <w:rsid w:val="00AD4DA1"/>
    <w:rsid w:val="00AE05C2"/>
    <w:rsid w:val="00AF22BC"/>
    <w:rsid w:val="00AF63CE"/>
    <w:rsid w:val="00B04C72"/>
    <w:rsid w:val="00B0528B"/>
    <w:rsid w:val="00B12369"/>
    <w:rsid w:val="00B141F7"/>
    <w:rsid w:val="00B14A03"/>
    <w:rsid w:val="00B21683"/>
    <w:rsid w:val="00B23443"/>
    <w:rsid w:val="00B3199E"/>
    <w:rsid w:val="00B32543"/>
    <w:rsid w:val="00B369FA"/>
    <w:rsid w:val="00B42352"/>
    <w:rsid w:val="00B558D7"/>
    <w:rsid w:val="00B5604C"/>
    <w:rsid w:val="00B5682C"/>
    <w:rsid w:val="00B56F75"/>
    <w:rsid w:val="00B62F5F"/>
    <w:rsid w:val="00B86ED9"/>
    <w:rsid w:val="00B95A83"/>
    <w:rsid w:val="00BA1262"/>
    <w:rsid w:val="00BA481C"/>
    <w:rsid w:val="00BA728D"/>
    <w:rsid w:val="00BB1B9B"/>
    <w:rsid w:val="00BB3794"/>
    <w:rsid w:val="00BC1983"/>
    <w:rsid w:val="00BD3330"/>
    <w:rsid w:val="00BD4E3D"/>
    <w:rsid w:val="00BD5BA3"/>
    <w:rsid w:val="00BD6A5A"/>
    <w:rsid w:val="00BD7D95"/>
    <w:rsid w:val="00BF6FFF"/>
    <w:rsid w:val="00C02E26"/>
    <w:rsid w:val="00C067C5"/>
    <w:rsid w:val="00C13AA5"/>
    <w:rsid w:val="00C15738"/>
    <w:rsid w:val="00C169C4"/>
    <w:rsid w:val="00C202B6"/>
    <w:rsid w:val="00C25F85"/>
    <w:rsid w:val="00C35CDB"/>
    <w:rsid w:val="00C4369B"/>
    <w:rsid w:val="00C5190C"/>
    <w:rsid w:val="00C6417C"/>
    <w:rsid w:val="00C6475F"/>
    <w:rsid w:val="00C73F96"/>
    <w:rsid w:val="00C8354F"/>
    <w:rsid w:val="00C83DF7"/>
    <w:rsid w:val="00C845D6"/>
    <w:rsid w:val="00C85D39"/>
    <w:rsid w:val="00C9713A"/>
    <w:rsid w:val="00CA6DAC"/>
    <w:rsid w:val="00CC05D9"/>
    <w:rsid w:val="00CC0C28"/>
    <w:rsid w:val="00CC178C"/>
    <w:rsid w:val="00CC38FB"/>
    <w:rsid w:val="00CC6297"/>
    <w:rsid w:val="00CD3F85"/>
    <w:rsid w:val="00CD7582"/>
    <w:rsid w:val="00CD7875"/>
    <w:rsid w:val="00CE08A0"/>
    <w:rsid w:val="00CE0E91"/>
    <w:rsid w:val="00CE4981"/>
    <w:rsid w:val="00CE672B"/>
    <w:rsid w:val="00CE7C74"/>
    <w:rsid w:val="00CF085C"/>
    <w:rsid w:val="00D0020C"/>
    <w:rsid w:val="00D06E8C"/>
    <w:rsid w:val="00D10570"/>
    <w:rsid w:val="00D1072D"/>
    <w:rsid w:val="00D12A7C"/>
    <w:rsid w:val="00D23B24"/>
    <w:rsid w:val="00D27F4E"/>
    <w:rsid w:val="00D32B59"/>
    <w:rsid w:val="00D51AD7"/>
    <w:rsid w:val="00D5315C"/>
    <w:rsid w:val="00D5476B"/>
    <w:rsid w:val="00D54BC0"/>
    <w:rsid w:val="00D568D3"/>
    <w:rsid w:val="00D631C2"/>
    <w:rsid w:val="00D64173"/>
    <w:rsid w:val="00D6562A"/>
    <w:rsid w:val="00D65641"/>
    <w:rsid w:val="00D77E6F"/>
    <w:rsid w:val="00D81F4E"/>
    <w:rsid w:val="00D970BE"/>
    <w:rsid w:val="00DA34B6"/>
    <w:rsid w:val="00DB43C9"/>
    <w:rsid w:val="00DB5A42"/>
    <w:rsid w:val="00DB78A3"/>
    <w:rsid w:val="00DC16EF"/>
    <w:rsid w:val="00DC57A9"/>
    <w:rsid w:val="00DC6F1A"/>
    <w:rsid w:val="00DD26C8"/>
    <w:rsid w:val="00E02CF5"/>
    <w:rsid w:val="00E20939"/>
    <w:rsid w:val="00E2278C"/>
    <w:rsid w:val="00E25FA8"/>
    <w:rsid w:val="00E305F6"/>
    <w:rsid w:val="00E37BA2"/>
    <w:rsid w:val="00E42361"/>
    <w:rsid w:val="00E426FE"/>
    <w:rsid w:val="00E63600"/>
    <w:rsid w:val="00E76367"/>
    <w:rsid w:val="00E77EC7"/>
    <w:rsid w:val="00E86DE3"/>
    <w:rsid w:val="00E87006"/>
    <w:rsid w:val="00E9353A"/>
    <w:rsid w:val="00EA0940"/>
    <w:rsid w:val="00EB07CC"/>
    <w:rsid w:val="00EB08E2"/>
    <w:rsid w:val="00EB2478"/>
    <w:rsid w:val="00EB6AD5"/>
    <w:rsid w:val="00EC44FA"/>
    <w:rsid w:val="00ED57F6"/>
    <w:rsid w:val="00EE016C"/>
    <w:rsid w:val="00EE0703"/>
    <w:rsid w:val="00EE127A"/>
    <w:rsid w:val="00EF4AA8"/>
    <w:rsid w:val="00EF4CCE"/>
    <w:rsid w:val="00F0539E"/>
    <w:rsid w:val="00F249E7"/>
    <w:rsid w:val="00F24F79"/>
    <w:rsid w:val="00F25533"/>
    <w:rsid w:val="00F25F0F"/>
    <w:rsid w:val="00F25FC1"/>
    <w:rsid w:val="00F32B2F"/>
    <w:rsid w:val="00F344D7"/>
    <w:rsid w:val="00F41BF2"/>
    <w:rsid w:val="00F42143"/>
    <w:rsid w:val="00F454E5"/>
    <w:rsid w:val="00F50BAB"/>
    <w:rsid w:val="00F520DC"/>
    <w:rsid w:val="00F5570B"/>
    <w:rsid w:val="00F6077F"/>
    <w:rsid w:val="00F6183B"/>
    <w:rsid w:val="00F63B5F"/>
    <w:rsid w:val="00F660C2"/>
    <w:rsid w:val="00F67D60"/>
    <w:rsid w:val="00F71041"/>
    <w:rsid w:val="00F72F1E"/>
    <w:rsid w:val="00F77655"/>
    <w:rsid w:val="00F87DE2"/>
    <w:rsid w:val="00F93F33"/>
    <w:rsid w:val="00FB6207"/>
    <w:rsid w:val="00FB6658"/>
    <w:rsid w:val="00FD21C5"/>
    <w:rsid w:val="00FE1D81"/>
    <w:rsid w:val="00FF37E3"/>
    <w:rsid w:val="00FF582E"/>
    <w:rsid w:val="05E2D8F4"/>
    <w:rsid w:val="0E2B2D61"/>
    <w:rsid w:val="1B89E2A8"/>
    <w:rsid w:val="239625DB"/>
    <w:rsid w:val="2E05E21A"/>
    <w:rsid w:val="3396E828"/>
    <w:rsid w:val="3AEE3B60"/>
    <w:rsid w:val="3EB4BCA9"/>
    <w:rsid w:val="44F59FE5"/>
    <w:rsid w:val="548042D9"/>
    <w:rsid w:val="5E63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6CCE1"/>
  <w15:chartTrackingRefBased/>
  <w15:docId w15:val="{117A2F9F-D06F-4D65-81DD-986AB493E7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1"/>
        <w:szCs w:val="21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8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uiPriority="6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3F96"/>
  </w:style>
  <w:style w:type="paragraph" w:styleId="Heading1">
    <w:name w:val="heading 1"/>
    <w:basedOn w:val="Normal"/>
    <w:next w:val="Normal"/>
    <w:link w:val="Heading1Char"/>
    <w:uiPriority w:val="9"/>
    <w:qFormat/>
    <w:rsid w:val="00C73F96"/>
    <w:pPr>
      <w:keepNext/>
      <w:keepLines/>
      <w:pBdr>
        <w:left w:val="single" w:color="C0504D" w:themeColor="accent2" w:sz="12" w:space="12"/>
      </w:pBdr>
      <w:spacing w:before="80" w:after="80" w:line="240" w:lineRule="auto"/>
      <w:outlineLvl w:val="0"/>
    </w:pPr>
    <w:rPr>
      <w:rFonts w:asciiTheme="majorHAnsi" w:hAnsiTheme="majorHAnsi" w:eastAsiaTheme="majorEastAsia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3F96"/>
    <w:pPr>
      <w:keepNext/>
      <w:keepLines/>
      <w:spacing w:before="120" w:after="0" w:line="240" w:lineRule="auto"/>
      <w:outlineLvl w:val="1"/>
    </w:pPr>
    <w:rPr>
      <w:rFonts w:asciiTheme="majorHAnsi" w:hAnsiTheme="majorHAnsi" w:eastAsiaTheme="majorEastAsia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F96"/>
    <w:pPr>
      <w:keepNext/>
      <w:keepLines/>
      <w:spacing w:before="80" w:after="0" w:line="240" w:lineRule="auto"/>
      <w:outlineLvl w:val="2"/>
    </w:pPr>
    <w:rPr>
      <w:rFonts w:asciiTheme="majorHAnsi" w:hAnsiTheme="majorHAnsi" w:eastAsiaTheme="majorEastAsia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3F96"/>
    <w:pPr>
      <w:keepNext/>
      <w:keepLines/>
      <w:spacing w:before="80" w:after="0" w:line="240" w:lineRule="auto"/>
      <w:outlineLvl w:val="3"/>
    </w:pPr>
    <w:rPr>
      <w:rFonts w:asciiTheme="majorHAnsi" w:hAnsiTheme="majorHAnsi" w:eastAsiaTheme="majorEastAsia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3F96"/>
    <w:pPr>
      <w:keepNext/>
      <w:keepLines/>
      <w:spacing w:before="80" w:after="0" w:line="240" w:lineRule="auto"/>
      <w:outlineLvl w:val="4"/>
    </w:pPr>
    <w:rPr>
      <w:rFonts w:asciiTheme="majorHAnsi" w:hAnsiTheme="majorHAnsi" w:eastAsiaTheme="majorEastAsia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3F96"/>
    <w:pPr>
      <w:keepNext/>
      <w:keepLines/>
      <w:spacing w:before="80" w:after="0" w:line="240" w:lineRule="auto"/>
      <w:outlineLvl w:val="5"/>
    </w:pPr>
    <w:rPr>
      <w:rFonts w:asciiTheme="majorHAnsi" w:hAnsiTheme="majorHAnsi" w:eastAsiaTheme="majorEastAsia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3F96"/>
    <w:pPr>
      <w:keepNext/>
      <w:keepLines/>
      <w:spacing w:before="80" w:after="0" w:line="240" w:lineRule="auto"/>
      <w:outlineLvl w:val="6"/>
    </w:pPr>
    <w:rPr>
      <w:rFonts w:asciiTheme="majorHAnsi" w:hAnsiTheme="majorHAnsi"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3F96"/>
    <w:pPr>
      <w:keepNext/>
      <w:keepLines/>
      <w:spacing w:before="80" w:after="0" w:line="240" w:lineRule="auto"/>
      <w:outlineLvl w:val="7"/>
    </w:pPr>
    <w:rPr>
      <w:rFonts w:asciiTheme="majorHAnsi" w:hAnsiTheme="majorHAnsi" w:eastAsiaTheme="majorEastAsia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3F96"/>
    <w:pPr>
      <w:keepNext/>
      <w:keepLines/>
      <w:spacing w:before="80" w:after="0" w:line="240" w:lineRule="auto"/>
      <w:outlineLvl w:val="8"/>
    </w:pPr>
    <w:rPr>
      <w:rFonts w:asciiTheme="majorHAnsi" w:hAnsiTheme="majorHAnsi" w:eastAsiaTheme="majorEastAsia" w:cstheme="majorBidi"/>
      <w:i/>
      <w:iCs/>
      <w:cap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73F96"/>
    <w:pPr>
      <w:spacing w:after="0" w:line="240" w:lineRule="auto"/>
      <w:contextualSpacing/>
    </w:pPr>
    <w:rPr>
      <w:rFonts w:asciiTheme="majorHAnsi" w:hAnsiTheme="majorHAnsi" w:eastAsiaTheme="majorEastAsia" w:cstheme="majorBidi"/>
      <w:caps/>
      <w:spacing w:val="40"/>
      <w:sz w:val="76"/>
      <w:szCs w:val="76"/>
    </w:rPr>
  </w:style>
  <w:style w:type="character" w:styleId="TitleChar" w:customStyle="1">
    <w:name w:val="Title Char"/>
    <w:basedOn w:val="DefaultParagraphFont"/>
    <w:link w:val="Title"/>
    <w:uiPriority w:val="10"/>
    <w:rsid w:val="00C73F96"/>
    <w:rPr>
      <w:rFonts w:asciiTheme="majorHAnsi" w:hAnsiTheme="majorHAnsi" w:eastAsiaTheme="majorEastAsia" w:cstheme="majorBidi"/>
      <w:caps/>
      <w:spacing w:val="40"/>
      <w:sz w:val="76"/>
      <w:szCs w:val="7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Heading2Char" w:customStyle="1">
    <w:name w:val="Heading 2 Char"/>
    <w:basedOn w:val="DefaultParagraphFont"/>
    <w:link w:val="Heading2"/>
    <w:uiPriority w:val="9"/>
    <w:rsid w:val="00C73F96"/>
    <w:rPr>
      <w:rFonts w:asciiTheme="majorHAnsi" w:hAnsiTheme="majorHAnsi" w:eastAsiaTheme="majorEastAsia" w:cstheme="majorBidi"/>
      <w:sz w:val="36"/>
      <w:szCs w:val="36"/>
    </w:rPr>
  </w:style>
  <w:style w:type="paragraph" w:styleId="ListBullet">
    <w:name w:val="List Bullet"/>
    <w:basedOn w:val="Normal"/>
    <w:uiPriority w:val="8"/>
    <w:unhideWhenUsed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8B5DC0"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8B5DC0"/>
  </w:style>
  <w:style w:type="paragraph" w:styleId="Footer">
    <w:name w:val="footer"/>
    <w:basedOn w:val="Normal"/>
    <w:link w:val="FooterChar"/>
    <w:uiPriority w:val="99"/>
    <w:unhideWhenUsed/>
    <w:pPr>
      <w:spacing w:after="0"/>
      <w:jc w:val="right"/>
    </w:pPr>
    <w:rPr>
      <w:noProof/>
    </w:rPr>
  </w:style>
  <w:style w:type="character" w:styleId="FooterChar" w:customStyle="1">
    <w:name w:val="Footer Char"/>
    <w:basedOn w:val="DefaultParagraphFont"/>
    <w:link w:val="Footer"/>
    <w:uiPriority w:val="99"/>
    <w:rPr>
      <w:noProof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esumeTable" w:customStyle="1">
    <w:name w:val="Resume Table"/>
    <w:basedOn w:val="TableNormal"/>
    <w:uiPriority w:val="99"/>
    <w:rsid w:val="00D568D3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240" w:lineRule="auto"/>
      </w:pPr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6"/>
    <w:unhideWhenUsed/>
    <w:rsid w:val="008B5DC0"/>
    <w:pPr>
      <w:ind w:right="144"/>
    </w:pPr>
  </w:style>
  <w:style w:type="character" w:styleId="DateChar" w:customStyle="1">
    <w:name w:val="Date Char"/>
    <w:basedOn w:val="DefaultParagraphFont"/>
    <w:link w:val="Date"/>
    <w:uiPriority w:val="6"/>
    <w:rsid w:val="008B5DC0"/>
    <w:rPr>
      <w:color w:val="auto"/>
    </w:rPr>
  </w:style>
  <w:style w:type="character" w:styleId="Emphasis">
    <w:name w:val="Emphasis"/>
    <w:basedOn w:val="DefaultParagraphFont"/>
    <w:uiPriority w:val="20"/>
    <w:qFormat/>
    <w:rsid w:val="00C73F96"/>
    <w:rPr>
      <w:rFonts w:asciiTheme="minorHAnsi" w:hAnsiTheme="minorHAnsi" w:eastAsiaTheme="minorEastAsia" w:cstheme="minorBidi"/>
      <w:i/>
      <w:iCs/>
      <w:color w:val="943634" w:themeColor="accent2" w:themeShade="BF"/>
      <w:sz w:val="20"/>
      <w:szCs w:val="20"/>
    </w:rPr>
  </w:style>
  <w:style w:type="paragraph" w:styleId="ContactInfo" w:customStyle="1">
    <w:name w:val="Contact Info"/>
    <w:basedOn w:val="Normal"/>
    <w:uiPriority w:val="2"/>
    <w:pPr>
      <w:spacing w:after="36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C73F96"/>
    <w:rPr>
      <w:rFonts w:asciiTheme="majorHAnsi" w:hAnsiTheme="majorHAnsi" w:eastAsiaTheme="majorEastAsia" w:cstheme="majorBidi"/>
      <w:caps/>
      <w:spacing w:val="10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5D9"/>
    <w:pPr>
      <w:spacing w:after="0"/>
    </w:pPr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C05D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05D9"/>
  </w:style>
  <w:style w:type="paragraph" w:styleId="BlockText">
    <w:name w:val="Block Text"/>
    <w:basedOn w:val="Normal"/>
    <w:uiPriority w:val="99"/>
    <w:semiHidden/>
    <w:unhideWhenUsed/>
    <w:rsid w:val="000C0CA7"/>
    <w:pPr>
      <w:pBdr>
        <w:top w:val="single" w:color="4F81BD" w:themeColor="accent1" w:sz="2" w:space="10" w:shadow="1"/>
        <w:left w:val="single" w:color="4F81BD" w:themeColor="accent1" w:sz="2" w:space="10" w:shadow="1"/>
        <w:bottom w:val="single" w:color="4F81BD" w:themeColor="accent1" w:sz="2" w:space="10" w:shadow="1"/>
        <w:right w:val="single" w:color="4F81BD" w:themeColor="accent1" w:sz="2" w:space="10" w:shadow="1"/>
      </w:pBdr>
      <w:ind w:left="1152" w:right="1152"/>
    </w:pPr>
    <w:rPr>
      <w:i/>
      <w:iCs/>
      <w:color w:val="244061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CC05D9"/>
  </w:style>
  <w:style w:type="character" w:styleId="BodyTextChar" w:customStyle="1">
    <w:name w:val="Body Text Char"/>
    <w:basedOn w:val="DefaultParagraphFont"/>
    <w:link w:val="BodyText"/>
    <w:uiPriority w:val="99"/>
    <w:semiHidden/>
    <w:rsid w:val="00CC05D9"/>
  </w:style>
  <w:style w:type="paragraph" w:styleId="BodyText2">
    <w:name w:val="Body Text 2"/>
    <w:basedOn w:val="Normal"/>
    <w:link w:val="BodyText2Char"/>
    <w:uiPriority w:val="99"/>
    <w:semiHidden/>
    <w:unhideWhenUsed/>
    <w:rsid w:val="00CC05D9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CC05D9"/>
  </w:style>
  <w:style w:type="paragraph" w:styleId="BodyText3">
    <w:name w:val="Body Text 3"/>
    <w:basedOn w:val="Normal"/>
    <w:link w:val="BodyText3Char"/>
    <w:uiPriority w:val="99"/>
    <w:semiHidden/>
    <w:unhideWhenUsed/>
    <w:rsid w:val="00CC05D9"/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CC05D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05D9"/>
    <w:pPr>
      <w:spacing w:after="10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CC05D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05D9"/>
    <w:pPr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CC05D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05D9"/>
    <w:pPr>
      <w:spacing w:after="10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CC05D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05D9"/>
    <w:pPr>
      <w:spacing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CC05D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05D9"/>
    <w:pPr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CC05D9"/>
    <w:rPr>
      <w:szCs w:val="16"/>
    </w:rPr>
  </w:style>
  <w:style w:type="character" w:styleId="BookTitle">
    <w:name w:val="Book Title"/>
    <w:basedOn w:val="DefaultParagraphFont"/>
    <w:uiPriority w:val="33"/>
    <w:qFormat/>
    <w:rsid w:val="00C73F96"/>
    <w:rPr>
      <w:rFonts w:asciiTheme="minorHAnsi" w:hAnsiTheme="minorHAnsi" w:eastAsiaTheme="minorEastAsia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73F96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CC05D9"/>
    <w:pPr>
      <w:spacing w:after="0"/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CC05D9"/>
  </w:style>
  <w:style w:type="table" w:styleId="ColorfulGrid">
    <w:name w:val="Colorful Grid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C05D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5D9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C05D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5D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C05D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C05D9"/>
    <w:pPr>
      <w:spacing w:after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CC05D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05D9"/>
    <w:pPr>
      <w:spacing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CC05D9"/>
  </w:style>
  <w:style w:type="character" w:styleId="EndnoteReference">
    <w:name w:val="end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05D9"/>
    <w:pPr>
      <w:spacing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CC05D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05D9"/>
    <w:pPr>
      <w:framePr w:w="7920" w:h="1980" w:hSpace="180" w:wrap="auto" w:hAnchor="page" w:xAlign="center" w:yAlign="bottom" w:hRule="exact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05D9"/>
    <w:pPr>
      <w:spacing w:after="0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0CA7"/>
    <w:rPr>
      <w:color w:val="244061" w:themeColor="accent1" w:themeShade="8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05D9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C05D9"/>
    <w:rPr>
      <w:szCs w:val="20"/>
    </w:rPr>
  </w:style>
  <w:style w:type="table" w:styleId="GridTable1Light">
    <w:name w:val="Grid Table 1 Light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99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color="D6E3BC" w:themeColor="accent3" w:themeTint="66" w:sz="4" w:space="0"/>
        <w:left w:val="single" w:color="D6E3BC" w:themeColor="accent3" w:themeTint="66" w:sz="4" w:space="0"/>
        <w:bottom w:val="single" w:color="D6E3BC" w:themeColor="accent3" w:themeTint="66" w:sz="4" w:space="0"/>
        <w:right w:val="single" w:color="D6E3BC" w:themeColor="accent3" w:themeTint="66" w:sz="4" w:space="0"/>
        <w:insideH w:val="single" w:color="D6E3BC" w:themeColor="accent3" w:themeTint="66" w:sz="4" w:space="0"/>
        <w:insideV w:val="single" w:color="D6E3BC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2D69B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color="CCC0D9" w:themeColor="accent4" w:themeTint="66" w:sz="4" w:space="0"/>
        <w:left w:val="single" w:color="CCC0D9" w:themeColor="accent4" w:themeTint="66" w:sz="4" w:space="0"/>
        <w:bottom w:val="single" w:color="CCC0D9" w:themeColor="accent4" w:themeTint="66" w:sz="4" w:space="0"/>
        <w:right w:val="single" w:color="CCC0D9" w:themeColor="accent4" w:themeTint="66" w:sz="4" w:space="0"/>
        <w:insideH w:val="single" w:color="CCC0D9" w:themeColor="accent4" w:themeTint="66" w:sz="4" w:space="0"/>
        <w:insideV w:val="single" w:color="CCC0D9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A1C7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color="FBD4B4" w:themeColor="accent6" w:themeTint="66" w:sz="4" w:space="0"/>
        <w:left w:val="single" w:color="FBD4B4" w:themeColor="accent6" w:themeTint="66" w:sz="4" w:space="0"/>
        <w:bottom w:val="single" w:color="FBD4B4" w:themeColor="accent6" w:themeTint="66" w:sz="4" w:space="0"/>
        <w:right w:val="single" w:color="FBD4B4" w:themeColor="accent6" w:themeTint="66" w:sz="4" w:space="0"/>
        <w:insideH w:val="single" w:color="FBD4B4" w:themeColor="accent6" w:themeTint="66" w:sz="4" w:space="0"/>
        <w:insideV w:val="single" w:color="FBD4B4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color="D99594" w:themeColor="accent2" w:themeTint="99" w:sz="2" w:space="0"/>
        <w:bottom w:val="single" w:color="D99594" w:themeColor="accent2" w:themeTint="99" w:sz="2" w:space="0"/>
        <w:insideH w:val="single" w:color="D99594" w:themeColor="accent2" w:themeTint="99" w:sz="2" w:space="0"/>
        <w:insideV w:val="single" w:color="D99594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99594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99594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color="C2D69B" w:themeColor="accent3" w:themeTint="99" w:sz="2" w:space="0"/>
        <w:bottom w:val="single" w:color="C2D69B" w:themeColor="accent3" w:themeTint="99" w:sz="2" w:space="0"/>
        <w:insideH w:val="single" w:color="C2D69B" w:themeColor="accent3" w:themeTint="99" w:sz="2" w:space="0"/>
        <w:insideV w:val="single" w:color="C2D69B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2D69B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2D69B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color="B2A1C7" w:themeColor="accent4" w:themeTint="99" w:sz="2" w:space="0"/>
        <w:bottom w:val="single" w:color="B2A1C7" w:themeColor="accent4" w:themeTint="99" w:sz="2" w:space="0"/>
        <w:insideH w:val="single" w:color="B2A1C7" w:themeColor="accent4" w:themeTint="99" w:sz="2" w:space="0"/>
        <w:insideV w:val="single" w:color="B2A1C7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A1C7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A1C7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color="92CDDC" w:themeColor="accent5" w:themeTint="99" w:sz="2" w:space="0"/>
        <w:bottom w:val="single" w:color="92CDDC" w:themeColor="accent5" w:themeTint="99" w:sz="2" w:space="0"/>
        <w:insideH w:val="single" w:color="92CDDC" w:themeColor="accent5" w:themeTint="99" w:sz="2" w:space="0"/>
        <w:insideV w:val="single" w:color="92CDDC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2CDDC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color="FABF8F" w:themeColor="accent6" w:themeTint="99" w:sz="2" w:space="0"/>
        <w:bottom w:val="single" w:color="FABF8F" w:themeColor="accent6" w:themeTint="99" w:sz="2" w:space="0"/>
        <w:insideH w:val="single" w:color="FABF8F" w:themeColor="accent6" w:themeTint="99" w:sz="2" w:space="0"/>
        <w:insideV w:val="single" w:color="FABF8F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ABF8F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color="95B3D7" w:themeColor="accent1" w:themeTint="99" w:sz="4" w:space="0"/>
        </w:tcBorders>
      </w:tcPr>
    </w:tblStylePr>
    <w:tblStylePr w:type="nwCell">
      <w:tblPr/>
      <w:tcPr>
        <w:tcBorders>
          <w:bottom w:val="single" w:color="95B3D7" w:themeColor="accent1" w:themeTint="99" w:sz="4" w:space="0"/>
        </w:tcBorders>
      </w:tcPr>
    </w:tblStylePr>
    <w:tblStylePr w:type="seCell">
      <w:tblPr/>
      <w:tcPr>
        <w:tcBorders>
          <w:top w:val="single" w:color="95B3D7" w:themeColor="accent1" w:themeTint="99" w:sz="4" w:space="0"/>
        </w:tcBorders>
      </w:tcPr>
    </w:tblStylePr>
    <w:tblStylePr w:type="swCell">
      <w:tblPr/>
      <w:tcPr>
        <w:tcBorders>
          <w:top w:val="single" w:color="95B3D7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color="D99594" w:themeColor="accent2" w:themeTint="99" w:sz="4" w:space="0"/>
        </w:tcBorders>
      </w:tcPr>
    </w:tblStylePr>
    <w:tblStylePr w:type="nwCell">
      <w:tblPr/>
      <w:tcPr>
        <w:tcBorders>
          <w:bottom w:val="single" w:color="D99594" w:themeColor="accent2" w:themeTint="99" w:sz="4" w:space="0"/>
        </w:tcBorders>
      </w:tcPr>
    </w:tblStylePr>
    <w:tblStylePr w:type="seCell">
      <w:tblPr/>
      <w:tcPr>
        <w:tcBorders>
          <w:top w:val="single" w:color="D99594" w:themeColor="accent2" w:themeTint="99" w:sz="4" w:space="0"/>
        </w:tcBorders>
      </w:tcPr>
    </w:tblStylePr>
    <w:tblStylePr w:type="swCell">
      <w:tblPr/>
      <w:tcPr>
        <w:tcBorders>
          <w:top w:val="single" w:color="D99594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color="C2D69B" w:themeColor="accent3" w:themeTint="99" w:sz="4" w:space="0"/>
        </w:tcBorders>
      </w:tcPr>
    </w:tblStylePr>
    <w:tblStylePr w:type="nwCell">
      <w:tblPr/>
      <w:tcPr>
        <w:tcBorders>
          <w:bottom w:val="single" w:color="C2D69B" w:themeColor="accent3" w:themeTint="99" w:sz="4" w:space="0"/>
        </w:tcBorders>
      </w:tcPr>
    </w:tblStylePr>
    <w:tblStylePr w:type="seCell">
      <w:tblPr/>
      <w:tcPr>
        <w:tcBorders>
          <w:top w:val="single" w:color="C2D69B" w:themeColor="accent3" w:themeTint="99" w:sz="4" w:space="0"/>
        </w:tcBorders>
      </w:tcPr>
    </w:tblStylePr>
    <w:tblStylePr w:type="swCell">
      <w:tblPr/>
      <w:tcPr>
        <w:tcBorders>
          <w:top w:val="single" w:color="C2D69B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color="B2A1C7" w:themeColor="accent4" w:themeTint="99" w:sz="4" w:space="0"/>
        </w:tcBorders>
      </w:tcPr>
    </w:tblStylePr>
    <w:tblStylePr w:type="nwCell">
      <w:tblPr/>
      <w:tcPr>
        <w:tcBorders>
          <w:bottom w:val="single" w:color="B2A1C7" w:themeColor="accent4" w:themeTint="99" w:sz="4" w:space="0"/>
        </w:tcBorders>
      </w:tcPr>
    </w:tblStylePr>
    <w:tblStylePr w:type="seCell">
      <w:tblPr/>
      <w:tcPr>
        <w:tcBorders>
          <w:top w:val="single" w:color="B2A1C7" w:themeColor="accent4" w:themeTint="99" w:sz="4" w:space="0"/>
        </w:tcBorders>
      </w:tcPr>
    </w:tblStylePr>
    <w:tblStylePr w:type="swCell">
      <w:tblPr/>
      <w:tcPr>
        <w:tcBorders>
          <w:top w:val="single" w:color="B2A1C7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color="92CDDC" w:themeColor="accent5" w:themeTint="99" w:sz="4" w:space="0"/>
        </w:tcBorders>
      </w:tcPr>
    </w:tblStylePr>
    <w:tblStylePr w:type="nwCell">
      <w:tblPr/>
      <w:tcPr>
        <w:tcBorders>
          <w:bottom w:val="single" w:color="92CDDC" w:themeColor="accent5" w:themeTint="99" w:sz="4" w:space="0"/>
        </w:tcBorders>
      </w:tcPr>
    </w:tblStylePr>
    <w:tblStylePr w:type="seCell">
      <w:tblPr/>
      <w:tcPr>
        <w:tcBorders>
          <w:top w:val="single" w:color="92CDDC" w:themeColor="accent5" w:themeTint="99" w:sz="4" w:space="0"/>
        </w:tcBorders>
      </w:tcPr>
    </w:tblStylePr>
    <w:tblStylePr w:type="swCell">
      <w:tblPr/>
      <w:tcPr>
        <w:tcBorders>
          <w:top w:val="single" w:color="92CDDC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color="FABF8F" w:themeColor="accent6" w:themeTint="99" w:sz="4" w:space="0"/>
        </w:tcBorders>
      </w:tcPr>
    </w:tblStylePr>
    <w:tblStylePr w:type="nwCell">
      <w:tblPr/>
      <w:tcPr>
        <w:tcBorders>
          <w:bottom w:val="single" w:color="FABF8F" w:themeColor="accent6" w:themeTint="99" w:sz="4" w:space="0"/>
        </w:tcBorders>
      </w:tcPr>
    </w:tblStylePr>
    <w:tblStylePr w:type="seCell">
      <w:tblPr/>
      <w:tcPr>
        <w:tcBorders>
          <w:top w:val="single" w:color="FABF8F" w:themeColor="accent6" w:themeTint="99" w:sz="4" w:space="0"/>
        </w:tcBorders>
      </w:tcPr>
    </w:tblStylePr>
    <w:tblStylePr w:type="swCell">
      <w:tblPr/>
      <w:tcPr>
        <w:tcBorders>
          <w:top w:val="single" w:color="FABF8F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color="8064A2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05D9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05D9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05D9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05D9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05D9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05D9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05D9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color="95B3D7" w:themeColor="accent1" w:themeTint="99" w:sz="4" w:space="0"/>
        </w:tcBorders>
      </w:tcPr>
    </w:tblStylePr>
    <w:tblStylePr w:type="nwCell">
      <w:tblPr/>
      <w:tcPr>
        <w:tcBorders>
          <w:bottom w:val="single" w:color="95B3D7" w:themeColor="accent1" w:themeTint="99" w:sz="4" w:space="0"/>
        </w:tcBorders>
      </w:tcPr>
    </w:tblStylePr>
    <w:tblStylePr w:type="seCell">
      <w:tblPr/>
      <w:tcPr>
        <w:tcBorders>
          <w:top w:val="single" w:color="95B3D7" w:themeColor="accent1" w:themeTint="99" w:sz="4" w:space="0"/>
        </w:tcBorders>
      </w:tcPr>
    </w:tblStylePr>
    <w:tblStylePr w:type="swCell">
      <w:tblPr/>
      <w:tcPr>
        <w:tcBorders>
          <w:top w:val="single" w:color="95B3D7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05D9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color="D99594" w:themeColor="accent2" w:themeTint="99" w:sz="4" w:space="0"/>
        </w:tcBorders>
      </w:tcPr>
    </w:tblStylePr>
    <w:tblStylePr w:type="nwCell">
      <w:tblPr/>
      <w:tcPr>
        <w:tcBorders>
          <w:bottom w:val="single" w:color="D99594" w:themeColor="accent2" w:themeTint="99" w:sz="4" w:space="0"/>
        </w:tcBorders>
      </w:tcPr>
    </w:tblStylePr>
    <w:tblStylePr w:type="seCell">
      <w:tblPr/>
      <w:tcPr>
        <w:tcBorders>
          <w:top w:val="single" w:color="D99594" w:themeColor="accent2" w:themeTint="99" w:sz="4" w:space="0"/>
        </w:tcBorders>
      </w:tcPr>
    </w:tblStylePr>
    <w:tblStylePr w:type="swCell">
      <w:tblPr/>
      <w:tcPr>
        <w:tcBorders>
          <w:top w:val="single" w:color="D99594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05D9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color="C2D69B" w:themeColor="accent3" w:themeTint="99" w:sz="4" w:space="0"/>
        </w:tcBorders>
      </w:tcPr>
    </w:tblStylePr>
    <w:tblStylePr w:type="nwCell">
      <w:tblPr/>
      <w:tcPr>
        <w:tcBorders>
          <w:bottom w:val="single" w:color="C2D69B" w:themeColor="accent3" w:themeTint="99" w:sz="4" w:space="0"/>
        </w:tcBorders>
      </w:tcPr>
    </w:tblStylePr>
    <w:tblStylePr w:type="seCell">
      <w:tblPr/>
      <w:tcPr>
        <w:tcBorders>
          <w:top w:val="single" w:color="C2D69B" w:themeColor="accent3" w:themeTint="99" w:sz="4" w:space="0"/>
        </w:tcBorders>
      </w:tcPr>
    </w:tblStylePr>
    <w:tblStylePr w:type="swCell">
      <w:tblPr/>
      <w:tcPr>
        <w:tcBorders>
          <w:top w:val="single" w:color="C2D69B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05D9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color="B2A1C7" w:themeColor="accent4" w:themeTint="99" w:sz="4" w:space="0"/>
        </w:tcBorders>
      </w:tcPr>
    </w:tblStylePr>
    <w:tblStylePr w:type="nwCell">
      <w:tblPr/>
      <w:tcPr>
        <w:tcBorders>
          <w:bottom w:val="single" w:color="B2A1C7" w:themeColor="accent4" w:themeTint="99" w:sz="4" w:space="0"/>
        </w:tcBorders>
      </w:tcPr>
    </w:tblStylePr>
    <w:tblStylePr w:type="seCell">
      <w:tblPr/>
      <w:tcPr>
        <w:tcBorders>
          <w:top w:val="single" w:color="B2A1C7" w:themeColor="accent4" w:themeTint="99" w:sz="4" w:space="0"/>
        </w:tcBorders>
      </w:tcPr>
    </w:tblStylePr>
    <w:tblStylePr w:type="swCell">
      <w:tblPr/>
      <w:tcPr>
        <w:tcBorders>
          <w:top w:val="single" w:color="B2A1C7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05D9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color="92CDDC" w:themeColor="accent5" w:themeTint="99" w:sz="4" w:space="0"/>
        </w:tcBorders>
      </w:tcPr>
    </w:tblStylePr>
    <w:tblStylePr w:type="nwCell">
      <w:tblPr/>
      <w:tcPr>
        <w:tcBorders>
          <w:bottom w:val="single" w:color="92CDDC" w:themeColor="accent5" w:themeTint="99" w:sz="4" w:space="0"/>
        </w:tcBorders>
      </w:tcPr>
    </w:tblStylePr>
    <w:tblStylePr w:type="seCell">
      <w:tblPr/>
      <w:tcPr>
        <w:tcBorders>
          <w:top w:val="single" w:color="92CDDC" w:themeColor="accent5" w:themeTint="99" w:sz="4" w:space="0"/>
        </w:tcBorders>
      </w:tcPr>
    </w:tblStylePr>
    <w:tblStylePr w:type="swCell">
      <w:tblPr/>
      <w:tcPr>
        <w:tcBorders>
          <w:top w:val="single" w:color="92CDDC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05D9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color="FABF8F" w:themeColor="accent6" w:themeTint="99" w:sz="4" w:space="0"/>
        </w:tcBorders>
      </w:tcPr>
    </w:tblStylePr>
    <w:tblStylePr w:type="nwCell">
      <w:tblPr/>
      <w:tcPr>
        <w:tcBorders>
          <w:bottom w:val="single" w:color="FABF8F" w:themeColor="accent6" w:themeTint="99" w:sz="4" w:space="0"/>
        </w:tcBorders>
      </w:tcPr>
    </w:tblStylePr>
    <w:tblStylePr w:type="seCell">
      <w:tblPr/>
      <w:tcPr>
        <w:tcBorders>
          <w:top w:val="single" w:color="FABF8F" w:themeColor="accent6" w:themeTint="99" w:sz="4" w:space="0"/>
        </w:tcBorders>
      </w:tcPr>
    </w:tblStylePr>
    <w:tblStylePr w:type="swCell">
      <w:tblPr/>
      <w:tcPr>
        <w:tcBorders>
          <w:top w:val="single" w:color="FABF8F" w:themeColor="accent6" w:themeTint="99" w:sz="4" w:space="0"/>
        </w:tcBorders>
      </w:tcPr>
    </w:tblStylePr>
  </w:style>
  <w:style w:type="character" w:styleId="Heading3Char" w:customStyle="1">
    <w:name w:val="Heading 3 Char"/>
    <w:basedOn w:val="DefaultParagraphFont"/>
    <w:link w:val="Heading3"/>
    <w:uiPriority w:val="9"/>
    <w:semiHidden/>
    <w:rsid w:val="00C73F96"/>
    <w:rPr>
      <w:rFonts w:asciiTheme="majorHAnsi" w:hAnsiTheme="majorHAnsi" w:eastAsiaTheme="majorEastAsia" w:cstheme="majorBidi"/>
      <w:caps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73F96"/>
    <w:rPr>
      <w:rFonts w:asciiTheme="majorHAnsi" w:hAnsiTheme="majorHAnsi" w:eastAsiaTheme="majorEastAsia" w:cstheme="majorBidi"/>
      <w:i/>
      <w:iCs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73F96"/>
    <w:rPr>
      <w:rFonts w:asciiTheme="majorHAnsi" w:hAnsiTheme="majorHAnsi" w:eastAsiaTheme="majorEastAsia" w:cstheme="majorBidi"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73F96"/>
    <w:rPr>
      <w:rFonts w:asciiTheme="majorHAnsi" w:hAnsiTheme="majorHAnsi" w:eastAsiaTheme="majorEastAsia" w:cstheme="majorBidi"/>
      <w:i/>
      <w:iCs/>
      <w:sz w:val="24"/>
      <w:szCs w:val="24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73F96"/>
    <w:rPr>
      <w:rFonts w:asciiTheme="majorHAnsi" w:hAnsiTheme="majorHAnsi" w:eastAsiaTheme="majorEastAsia" w:cstheme="majorBidi"/>
      <w:color w:val="595959" w:themeColor="text1" w:themeTint="A6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73F96"/>
    <w:rPr>
      <w:rFonts w:asciiTheme="majorHAnsi" w:hAnsiTheme="majorHAnsi" w:eastAsiaTheme="majorEastAsia" w:cstheme="majorBidi"/>
      <w:caps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73F96"/>
    <w:rPr>
      <w:rFonts w:asciiTheme="majorHAnsi" w:hAnsiTheme="majorHAnsi" w:eastAsiaTheme="majorEastAsia" w:cstheme="majorBidi"/>
      <w:i/>
      <w:iCs/>
      <w:caps/>
    </w:rPr>
  </w:style>
  <w:style w:type="character" w:styleId="HTMLAcronym">
    <w:name w:val="HTML Acronym"/>
    <w:basedOn w:val="DefaultParagraphFont"/>
    <w:uiPriority w:val="99"/>
    <w:semiHidden/>
    <w:unhideWhenUsed/>
    <w:rsid w:val="00CC05D9"/>
  </w:style>
  <w:style w:type="paragraph" w:styleId="HTMLAddress">
    <w:name w:val="HTML Address"/>
    <w:basedOn w:val="Normal"/>
    <w:link w:val="HTMLAddressChar"/>
    <w:uiPriority w:val="99"/>
    <w:semiHidden/>
    <w:unhideWhenUsed/>
    <w:rsid w:val="00CC05D9"/>
    <w:pPr>
      <w:spacing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CC05D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05D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05D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05D9"/>
    <w:pPr>
      <w:spacing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CC05D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05D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05D9"/>
    <w:rPr>
      <w:i/>
      <w:iCs/>
    </w:rPr>
  </w:style>
  <w:style w:type="character" w:styleId="Hyperlink">
    <w:name w:val="Hyperlink"/>
    <w:basedOn w:val="DefaultParagraphFont"/>
    <w:uiPriority w:val="99"/>
    <w:unhideWhenUsed/>
    <w:rsid w:val="00CC05D9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05D9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05D9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05D9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05D9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05D9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05D9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05D9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05D9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05D9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05D9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C73F96"/>
    <w:rPr>
      <w:rFonts w:asciiTheme="minorHAnsi" w:hAnsiTheme="minorHAnsi" w:eastAsiaTheme="minorEastAsia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3F96"/>
    <w:pPr>
      <w:spacing w:before="100" w:beforeAutospacing="1" w:after="240"/>
      <w:ind w:left="936" w:right="936"/>
      <w:jc w:val="center"/>
    </w:pPr>
    <w:rPr>
      <w:rFonts w:asciiTheme="majorHAnsi" w:hAnsiTheme="majorHAnsi" w:eastAsiaTheme="majorEastAsia" w:cstheme="majorBidi"/>
      <w:caps/>
      <w:color w:val="943634" w:themeColor="accent2" w:themeShade="BF"/>
      <w:spacing w:val="10"/>
      <w:sz w:val="28"/>
      <w:szCs w:val="28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73F96"/>
    <w:rPr>
      <w:rFonts w:asciiTheme="majorHAnsi" w:hAnsiTheme="majorHAnsi" w:eastAsiaTheme="majorEastAsia" w:cstheme="majorBidi"/>
      <w:caps/>
      <w:color w:val="943634" w:themeColor="accent2" w:themeShade="BF"/>
      <w:spacing w:val="10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C73F96"/>
    <w:rPr>
      <w:rFonts w:asciiTheme="minorHAnsi" w:hAnsiTheme="minorHAnsi" w:eastAsiaTheme="minorEastAsia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table" w:styleId="LightGrid">
    <w:name w:val="Light Grid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05D9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05D9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05D9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05D9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05D9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05D9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05D9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C05D9"/>
  </w:style>
  <w:style w:type="paragraph" w:styleId="List">
    <w:name w:val="List"/>
    <w:basedOn w:val="Normal"/>
    <w:uiPriority w:val="99"/>
    <w:semiHidden/>
    <w:unhideWhenUsed/>
    <w:rsid w:val="00CC05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C05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C05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C05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C05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05D9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05D9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05D9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05D9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05D9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05D9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05D9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05D9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05D9"/>
    <w:pPr>
      <w:ind w:left="1800"/>
      <w:contextualSpacing/>
    </w:pPr>
  </w:style>
  <w:style w:type="paragraph" w:styleId="ListNumber">
    <w:name w:val="List Number"/>
    <w:basedOn w:val="Normal"/>
    <w:uiPriority w:val="8"/>
    <w:rsid w:val="00CC05D9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05D9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05D9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05D9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05D9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qFormat/>
    <w:rsid w:val="00CC05D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5B3D7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99594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2D69B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A1C7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2CDDC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ABF8F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color="95B3D7" w:themeColor="accent1" w:themeTint="99" w:sz="4" w:space="0"/>
        <w:bottom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color="D99594" w:themeColor="accent2" w:themeTint="99" w:sz="4" w:space="0"/>
        <w:bottom w:val="single" w:color="D99594" w:themeColor="accent2" w:themeTint="99" w:sz="4" w:space="0"/>
        <w:insideH w:val="single" w:color="D99594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color="C2D69B" w:themeColor="accent3" w:themeTint="99" w:sz="4" w:space="0"/>
        <w:bottom w:val="single" w:color="C2D69B" w:themeColor="accent3" w:themeTint="99" w:sz="4" w:space="0"/>
        <w:insideH w:val="single" w:color="C2D69B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color="B2A1C7" w:themeColor="accent4" w:themeTint="99" w:sz="4" w:space="0"/>
        <w:bottom w:val="single" w:color="B2A1C7" w:themeColor="accent4" w:themeTint="99" w:sz="4" w:space="0"/>
        <w:insideH w:val="single" w:color="B2A1C7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color="92CDDC" w:themeColor="accent5" w:themeTint="99" w:sz="4" w:space="0"/>
        <w:bottom w:val="single" w:color="92CDDC" w:themeColor="accent5" w:themeTint="99" w:sz="4" w:space="0"/>
        <w:insideH w:val="single" w:color="92CDDC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color="FABF8F" w:themeColor="accent6" w:themeTint="99" w:sz="4" w:space="0"/>
        <w:bottom w:val="single" w:color="FABF8F" w:themeColor="accent6" w:themeTint="99" w:sz="4" w:space="0"/>
        <w:insideH w:val="single" w:color="FABF8F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tblPr/>
      <w:tcPr>
        <w:tcBorders>
          <w:top w:val="single" w:color="4F81BD" w:themeColor="accent1" w:sz="4" w:space="0"/>
          <w:bottom w:val="single" w:color="4F81BD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F81BD" w:themeColor="accent1" w:sz="4" w:space="0"/>
          <w:left w:val="nil"/>
        </w:tcBorders>
      </w:tcPr>
    </w:tblStylePr>
    <w:tblStylePr w:type="swCell">
      <w:tblPr/>
      <w:tcPr>
        <w:tcBorders>
          <w:top w:val="double" w:color="4F81BD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color="C0504D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tblPr/>
      <w:tcPr>
        <w:tcBorders>
          <w:top w:val="single" w:color="C0504D" w:themeColor="accent2" w:sz="4" w:space="0"/>
          <w:bottom w:val="single" w:color="C0504D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C0504D" w:themeColor="accent2" w:sz="4" w:space="0"/>
          <w:left w:val="nil"/>
        </w:tcBorders>
      </w:tcPr>
    </w:tblStylePr>
    <w:tblStylePr w:type="swCell">
      <w:tblPr/>
      <w:tcPr>
        <w:tcBorders>
          <w:top w:val="double" w:color="C0504D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color="9BBB59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tblPr/>
      <w:tcPr>
        <w:tcBorders>
          <w:top w:val="single" w:color="9BBB59" w:themeColor="accent3" w:sz="4" w:space="0"/>
          <w:bottom w:val="single" w:color="9BBB59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BBB59" w:themeColor="accent3" w:sz="4" w:space="0"/>
          <w:left w:val="nil"/>
        </w:tcBorders>
      </w:tcPr>
    </w:tblStylePr>
    <w:tblStylePr w:type="swCell">
      <w:tblPr/>
      <w:tcPr>
        <w:tcBorders>
          <w:top w:val="double" w:color="9BBB59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color="8064A2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tblPr/>
      <w:tcPr>
        <w:tcBorders>
          <w:top w:val="single" w:color="8064A2" w:themeColor="accent4" w:sz="4" w:space="0"/>
          <w:bottom w:val="single" w:color="8064A2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64A2" w:themeColor="accent4" w:sz="4" w:space="0"/>
          <w:left w:val="nil"/>
        </w:tcBorders>
      </w:tcPr>
    </w:tblStylePr>
    <w:tblStylePr w:type="swCell">
      <w:tblPr/>
      <w:tcPr>
        <w:tcBorders>
          <w:top w:val="double" w:color="8064A2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tblPr/>
      <w:tcPr>
        <w:tcBorders>
          <w:top w:val="single" w:color="4BACC6" w:themeColor="accent5" w:sz="4" w:space="0"/>
          <w:bottom w:val="single" w:color="4BACC6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BACC6" w:themeColor="accent5" w:sz="4" w:space="0"/>
          <w:left w:val="nil"/>
        </w:tcBorders>
      </w:tcPr>
    </w:tblStylePr>
    <w:tblStylePr w:type="swCell">
      <w:tblPr/>
      <w:tcPr>
        <w:tcBorders>
          <w:top w:val="double" w:color="4BACC6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color="F79646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tblPr/>
      <w:tcPr>
        <w:tcBorders>
          <w:top w:val="single" w:color="F79646" w:themeColor="accent6" w:sz="4" w:space="0"/>
          <w:bottom w:val="single" w:color="F79646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79646" w:themeColor="accent6" w:sz="4" w:space="0"/>
          <w:left w:val="nil"/>
        </w:tcBorders>
      </w:tcPr>
    </w:tblStylePr>
    <w:tblStylePr w:type="swCell">
      <w:tblPr/>
      <w:tcPr>
        <w:tcBorders>
          <w:top w:val="double" w:color="F79646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4F81BD" w:themeColor="accent1" w:sz="24" w:space="0"/>
        <w:left w:val="single" w:color="4F81BD" w:themeColor="accent1" w:sz="24" w:space="0"/>
        <w:bottom w:val="single" w:color="4F81BD" w:themeColor="accent1" w:sz="24" w:space="0"/>
        <w:right w:val="single" w:color="4F81BD" w:themeColor="accent1" w:sz="24" w:space="0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24" w:space="0"/>
        <w:bottom w:val="single" w:color="C0504D" w:themeColor="accent2" w:sz="24" w:space="0"/>
        <w:right w:val="single" w:color="C0504D" w:themeColor="accent2" w:sz="24" w:space="0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9BBB59" w:themeColor="accent3" w:sz="24" w:space="0"/>
        <w:left w:val="single" w:color="9BBB59" w:themeColor="accent3" w:sz="24" w:space="0"/>
        <w:bottom w:val="single" w:color="9BBB59" w:themeColor="accent3" w:sz="24" w:space="0"/>
        <w:right w:val="single" w:color="9BBB59" w:themeColor="accent3" w:sz="24" w:space="0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8064A2" w:themeColor="accent4" w:sz="24" w:space="0"/>
        <w:left w:val="single" w:color="8064A2" w:themeColor="accent4" w:sz="24" w:space="0"/>
        <w:bottom w:val="single" w:color="8064A2" w:themeColor="accent4" w:sz="24" w:space="0"/>
        <w:right w:val="single" w:color="8064A2" w:themeColor="accent4" w:sz="24" w:space="0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4BACC6" w:themeColor="accent5" w:sz="24" w:space="0"/>
        <w:left w:val="single" w:color="4BACC6" w:themeColor="accent5" w:sz="24" w:space="0"/>
        <w:bottom w:val="single" w:color="4BACC6" w:themeColor="accent5" w:sz="24" w:space="0"/>
        <w:right w:val="single" w:color="4BACC6" w:themeColor="accent5" w:sz="24" w:space="0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F79646" w:themeColor="accent6" w:sz="24" w:space="0"/>
        <w:left w:val="single" w:color="F79646" w:themeColor="accent6" w:sz="24" w:space="0"/>
        <w:bottom w:val="single" w:color="F79646" w:themeColor="accent6" w:sz="24" w:space="0"/>
        <w:right w:val="single" w:color="F79646" w:themeColor="accent6" w:sz="24" w:space="0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05D9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05D9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4" w:space="0"/>
        <w:bottom w:val="single" w:color="C0504D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05D9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4" w:space="0"/>
        <w:bottom w:val="single" w:color="9BBB59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05D9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4" w:space="0"/>
        <w:bottom w:val="single" w:color="8064A2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64A2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05D9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4" w:space="0"/>
        <w:bottom w:val="single" w:color="4BACC6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05D9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4" w:space="0"/>
        <w:bottom w:val="single" w:color="F79646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05D9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F81BD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F81BD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F81BD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F81BD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05D9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C0504D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C0504D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C0504D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C0504D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05D9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BBB59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BBB59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BBB59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BBB59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05D9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64A2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64A2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64A2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64A2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05D9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BACC6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BACC6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BACC6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BACC6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05D9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79646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79646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79646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79646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05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CC05D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05D9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05D9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05D9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05D9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05D9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05D9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05D9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05D9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05D9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05D9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05D9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05D9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05D9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05D9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C0CA7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080" w:hanging="1080"/>
    </w:pPr>
    <w:rPr>
      <w:rFonts w:asciiTheme="majorHAnsi" w:hAnsiTheme="majorHAnsi" w:eastAsiaTheme="majorEastAsia" w:cstheme="majorBidi"/>
      <w:color w:val="262626" w:themeColor="text1" w:themeTint="D9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0C0CA7"/>
    <w:rPr>
      <w:rFonts w:asciiTheme="majorHAnsi" w:hAnsiTheme="majorHAnsi" w:eastAsiaTheme="majorEastAsia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C05D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05D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05D9"/>
    <w:pPr>
      <w:spacing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CC05D9"/>
  </w:style>
  <w:style w:type="character" w:styleId="PageNumber">
    <w:name w:val="page number"/>
    <w:basedOn w:val="DefaultParagraphFont"/>
    <w:uiPriority w:val="99"/>
    <w:semiHidden/>
    <w:unhideWhenUsed/>
    <w:rsid w:val="00CC05D9"/>
  </w:style>
  <w:style w:type="table" w:styleId="PlainTable1">
    <w:name w:val="Plain Table 1"/>
    <w:basedOn w:val="TableNormal"/>
    <w:uiPriority w:val="41"/>
    <w:rsid w:val="00CC05D9"/>
    <w:pPr>
      <w:spacing w:after="0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05D9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05D9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05D9"/>
    <w:pPr>
      <w:spacing w:after="0"/>
    </w:pPr>
    <w:rPr>
      <w:rFonts w:ascii="Consolas" w:hAnsi="Consolas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CC05D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C73F96"/>
    <w:pPr>
      <w:spacing w:before="160"/>
      <w:ind w:left="720"/>
    </w:pPr>
    <w:rPr>
      <w:rFonts w:asciiTheme="majorHAnsi" w:hAnsiTheme="majorHAnsi" w:eastAsiaTheme="majorEastAsia" w:cstheme="majorBidi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C73F96"/>
    <w:rPr>
      <w:rFonts w:asciiTheme="majorHAnsi" w:hAnsiTheme="majorHAnsi" w:eastAsiaTheme="majorEastAsia" w:cstheme="majorBidi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C05D9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CC05D9"/>
  </w:style>
  <w:style w:type="paragraph" w:styleId="Signature">
    <w:name w:val="Signature"/>
    <w:basedOn w:val="Normal"/>
    <w:link w:val="SignatureChar"/>
    <w:uiPriority w:val="99"/>
    <w:semiHidden/>
    <w:unhideWhenUsed/>
    <w:rsid w:val="00CC05D9"/>
    <w:pPr>
      <w:spacing w:after="0"/>
      <w:ind w:left="4320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CC05D9"/>
  </w:style>
  <w:style w:type="character" w:styleId="Strong">
    <w:name w:val="Strong"/>
    <w:basedOn w:val="DefaultParagraphFont"/>
    <w:uiPriority w:val="22"/>
    <w:qFormat/>
    <w:rsid w:val="00C73F96"/>
    <w:rPr>
      <w:rFonts w:asciiTheme="minorHAnsi" w:hAnsiTheme="minorHAnsi" w:eastAsiaTheme="minorEastAsia" w:cstheme="minorBidi"/>
      <w:b/>
      <w:bCs/>
      <w:spacing w:val="0"/>
      <w:w w:val="100"/>
      <w:position w:val="0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3F96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C73F96"/>
    <w:rPr>
      <w:color w:val="000000" w:themeColor="tex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73F96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73F96"/>
    <w:rPr>
      <w:rFonts w:asciiTheme="minorHAnsi" w:hAnsiTheme="minorHAnsi" w:eastAsiaTheme="minorEastAsia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table" w:styleId="Table3Deffects1">
    <w:name w:val="Table 3D effects 1"/>
    <w:basedOn w:val="TableNormal"/>
    <w:uiPriority w:val="99"/>
    <w:semiHidden/>
    <w:unhideWhenUsed/>
    <w:rsid w:val="00CC05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05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05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05D9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05D9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05D9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05D9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05D9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05D9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05D9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05D9"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05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05D9"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05D9"/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05D9"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05D9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05D9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C05D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05D9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05D9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05D9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05D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05D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05D9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05D9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CC05D9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CC05D9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05D9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05D9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05D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05D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05D9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05D9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05D9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05D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05D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05D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05D9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05D9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05D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05D9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C05D9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05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CC05D9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05D9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C05D9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05D9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05D9"/>
  </w:style>
  <w:style w:type="paragraph" w:styleId="TOC2">
    <w:name w:val="toc 2"/>
    <w:basedOn w:val="Normal"/>
    <w:next w:val="Normal"/>
    <w:autoRedefine/>
    <w:uiPriority w:val="39"/>
    <w:semiHidden/>
    <w:unhideWhenUsed/>
    <w:rsid w:val="00CC05D9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05D9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05D9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05D9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05D9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05D9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05D9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05D9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3F9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BA481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73F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header" Target="header4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linkedin.com/in/joanna-gross-891601136" TargetMode="Externa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hyperlink" Target="mailto:jogross17@gmail.com" TargetMode="External" Id="rId10" /><Relationship Type="http://schemas.openxmlformats.org/officeDocument/2006/relationships/glossaryDocument" Target="glossary/document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2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gro\AppData\Roaming\Microsoft\Templates\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F9D865E90649A68B045D972C6F1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24D15-0907-4B6D-A1B3-BF073758F817}"/>
      </w:docPartPr>
      <w:docPartBody>
        <w:p w:rsidR="004A5E9F" w:rsidRDefault="00180895" w:rsidP="00180895">
          <w:pPr>
            <w:pStyle w:val="7BF9D865E90649A68B045D972C6F1A65"/>
          </w:pPr>
          <w:r w:rsidRPr="00843164">
            <w:t>Skills &amp; Abilities</w:t>
          </w:r>
        </w:p>
      </w:docPartBody>
    </w:docPart>
    <w:docPart>
      <w:docPartPr>
        <w:name w:val="644190FA12B54620884DA5E604004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01ED2-E4CF-46C0-AE23-D6F8E1B0EBFE}"/>
      </w:docPartPr>
      <w:docPartBody>
        <w:p w:rsidR="004A5E9F" w:rsidRDefault="00180895" w:rsidP="00180895">
          <w:pPr>
            <w:pStyle w:val="644190FA12B54620884DA5E6040045EE"/>
          </w:pPr>
          <w:r w:rsidRPr="00843164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C7"/>
    <w:rsid w:val="00180417"/>
    <w:rsid w:val="00180895"/>
    <w:rsid w:val="00234A4F"/>
    <w:rsid w:val="00283A0B"/>
    <w:rsid w:val="00295277"/>
    <w:rsid w:val="002B2296"/>
    <w:rsid w:val="004A5E9F"/>
    <w:rsid w:val="00506560"/>
    <w:rsid w:val="00AD18A1"/>
    <w:rsid w:val="00B107A3"/>
    <w:rsid w:val="00BD56C7"/>
    <w:rsid w:val="00D20943"/>
    <w:rsid w:val="00EE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F9D865E90649A68B045D972C6F1A65">
    <w:name w:val="7BF9D865E90649A68B045D972C6F1A65"/>
    <w:rsid w:val="00180895"/>
  </w:style>
  <w:style w:type="paragraph" w:customStyle="1" w:styleId="644190FA12B54620884DA5E6040045EE">
    <w:name w:val="644190FA12B54620884DA5E6040045EE"/>
    <w:rsid w:val="00180895"/>
  </w:style>
  <w:style w:type="character" w:styleId="Emphasis">
    <w:name w:val="Emphasis"/>
    <w:basedOn w:val="DefaultParagraphFont"/>
    <w:uiPriority w:val="7"/>
    <w:unhideWhenUsed/>
    <w:qFormat/>
    <w:rsid w:val="00BD56C7"/>
    <w:rPr>
      <w:i/>
      <w:iCs/>
      <w:color w:val="404040" w:themeColor="text1" w:themeTint="BF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etropolitan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9C73A5C2-F7B1-4844-B3EF-33B7D08535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AB8320-892F-4E54-AE4B-E22BD0EB0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0A99BC-CF1C-4A2A-90F1-837BE596B6D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</Template>
  <TotalTime>3</TotalTime>
  <Pages>3</Pages>
  <Words>1191</Words>
  <Characters>6794</Characters>
  <Application>Microsoft Office Word</Application>
  <DocSecurity>0</DocSecurity>
  <Lines>56</Lines>
  <Paragraphs>15</Paragraphs>
  <ScaleCrop>false</ScaleCrop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Gross</dc:creator>
  <cp:keywords/>
  <cp:lastModifiedBy>Joanna Gross</cp:lastModifiedBy>
  <cp:revision>30</cp:revision>
  <dcterms:created xsi:type="dcterms:W3CDTF">2022-05-26T00:10:00Z</dcterms:created>
  <dcterms:modified xsi:type="dcterms:W3CDTF">2023-08-31T00:58:00Z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>21565;#Templates 15|23429aea-cf88-4627-a4f4-d1db26527ca3</vt:lpwstr>
  </property>
  <property fmtid="{D5CDD505-2E9C-101B-9397-08002B2CF9AE}" pid="4" name="FeatureTags">
    <vt:lpwstr/>
  </property>
  <property fmtid="{D5CDD505-2E9C-101B-9397-08002B2CF9AE}" pid="5" name="LocalizationTags">
    <vt:lpwstr>22519;#Templates_Release15|b1fd5811-3f3d-4639-b3ad-a29d0050f2f8</vt:lpwstr>
  </property>
  <property fmtid="{D5CDD505-2E9C-101B-9397-08002B2CF9AE}" pid="6" name="ScenarioTags">
    <vt:lpwstr/>
  </property>
  <property fmtid="{D5CDD505-2E9C-101B-9397-08002B2CF9AE}" pid="7" name="CampaignTags">
    <vt:lpwstr/>
  </property>
</Properties>
</file>