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10" w:right="639" w:hanging="10"/>
        <w:jc w:val="center"/>
        <w:rPr/>
      </w:pPr>
      <w:r w:rsidDel="00000000" w:rsidR="00000000" w:rsidRPr="00000000">
        <w:rPr>
          <w:b w:val="1"/>
          <w:rtl w:val="0"/>
        </w:rPr>
        <w:t xml:space="preserve">    David Ballard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67" w:line="259" w:lineRule="auto"/>
        <w:ind w:left="10" w:right="687" w:hanging="10"/>
        <w:jc w:val="center"/>
        <w:rPr/>
      </w:pPr>
      <w:r w:rsidDel="00000000" w:rsidR="00000000" w:rsidRPr="00000000">
        <w:rPr>
          <w:b w:val="1"/>
          <w:rtl w:val="0"/>
        </w:rPr>
        <w:t xml:space="preserve">               (516) 425-2573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● </w:t>
      </w:r>
      <w:r w:rsidDel="00000000" w:rsidR="00000000" w:rsidRPr="00000000">
        <w:rPr>
          <w:b w:val="1"/>
          <w:rtl w:val="0"/>
        </w:rPr>
        <w:t xml:space="preserve">davidballar@gmail.com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" w:line="251" w:lineRule="auto"/>
        <w:ind w:left="2" w:firstLine="0"/>
        <w:rPr/>
      </w:pPr>
      <w:r w:rsidDel="00000000" w:rsidR="00000000" w:rsidRPr="00000000">
        <w:rPr>
          <w:b w:val="1"/>
          <w:rtl w:val="0"/>
        </w:rPr>
        <w:t xml:space="preserve">OBJECTIVE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3" w:lineRule="auto"/>
        <w:rPr/>
      </w:pPr>
      <w:r w:rsidDel="00000000" w:rsidR="00000000" w:rsidRPr="00000000">
        <w:rPr>
          <w:rtl w:val="0"/>
        </w:rPr>
        <w:t xml:space="preserve">Highly motivated individual with strong interpersonal skills seeks a lasting career within a stable and growing company.  </w:t>
      </w:r>
    </w:p>
    <w:p w:rsidR="00000000" w:rsidDel="00000000" w:rsidP="00000000" w:rsidRDefault="00000000" w:rsidRPr="00000000" w14:paraId="00000005">
      <w:pPr>
        <w:spacing w:after="12" w:line="251" w:lineRule="auto"/>
        <w:ind w:left="2" w:firstLine="0"/>
        <w:rPr/>
      </w:pPr>
      <w:r w:rsidDel="00000000" w:rsidR="00000000" w:rsidRPr="00000000">
        <w:rPr>
          <w:b w:val="1"/>
          <w:rtl w:val="0"/>
        </w:rPr>
        <w:t xml:space="preserve">EDUCATION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76" w:line="251" w:lineRule="auto"/>
        <w:ind w:left="2" w:right="3427" w:firstLine="0"/>
        <w:rPr/>
      </w:pPr>
      <w:r w:rsidDel="00000000" w:rsidR="00000000" w:rsidRPr="00000000">
        <w:rPr>
          <w:b w:val="1"/>
          <w:rtl w:val="0"/>
        </w:rPr>
        <w:t xml:space="preserve">University of New York at Old Westbury</w:t>
      </w:r>
      <w:r w:rsidDel="00000000" w:rsidR="00000000" w:rsidRPr="00000000">
        <w:rPr>
          <w:rtl w:val="0"/>
        </w:rPr>
        <w:t xml:space="preserve">, Old Westbury, NY Bachelor’s</w:t>
      </w:r>
      <w:r w:rsidDel="00000000" w:rsidR="00000000" w:rsidRPr="00000000">
        <w:rPr>
          <w:i w:val="1"/>
          <w:rtl w:val="0"/>
        </w:rPr>
        <w:t xml:space="preserve"> Degree in Communications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" w:line="251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EXPERIENCE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" w:line="251" w:lineRule="auto"/>
        <w:ind w:left="2" w:firstLine="0"/>
        <w:rPr/>
      </w:pPr>
      <w:r w:rsidDel="00000000" w:rsidR="00000000" w:rsidRPr="00000000">
        <w:rPr>
          <w:b w:val="1"/>
          <w:rtl w:val="0"/>
        </w:rPr>
        <w:t xml:space="preserve">Jabil (Contract Recruiter) </w:t>
      </w:r>
      <w:r w:rsidDel="00000000" w:rsidR="00000000" w:rsidRPr="00000000">
        <w:rPr>
          <w:rtl w:val="0"/>
        </w:rPr>
        <w:t xml:space="preserve">December-2022- Present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372" w:hanging="372"/>
        <w:rPr/>
      </w:pPr>
      <w:r w:rsidDel="00000000" w:rsidR="00000000" w:rsidRPr="00000000">
        <w:rPr>
          <w:rtl w:val="0"/>
        </w:rPr>
        <w:t xml:space="preserve">Lead recruiting efforts for warehouse and quality inspector roles within Jabil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372" w:hanging="372"/>
        <w:rPr/>
      </w:pPr>
      <w:r w:rsidDel="00000000" w:rsidR="00000000" w:rsidRPr="00000000">
        <w:rPr>
          <w:rtl w:val="0"/>
        </w:rPr>
        <w:t xml:space="preserve">Generated a pipeline of qualified candidates by making a high volume of phone calls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72" w:hanging="372"/>
        <w:rPr/>
      </w:pPr>
      <w:r w:rsidDel="00000000" w:rsidR="00000000" w:rsidRPr="00000000">
        <w:rPr>
          <w:rtl w:val="0"/>
        </w:rPr>
        <w:t xml:space="preserve">Phone screened candidates and worked with recruiting team to pass along candidates to hiring managers (35-40) requisitions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372" w:hanging="372"/>
        <w:rPr/>
      </w:pPr>
      <w:r w:rsidDel="00000000" w:rsidR="00000000" w:rsidRPr="00000000">
        <w:rPr>
          <w:rtl w:val="0"/>
        </w:rPr>
        <w:t xml:space="preserve">Managed the applicant tracking system with (Workday) </w:t>
      </w:r>
    </w:p>
    <w:p w:rsidR="00000000" w:rsidDel="00000000" w:rsidP="00000000" w:rsidRDefault="00000000" w:rsidRPr="00000000" w14:paraId="0000000D">
      <w:pPr>
        <w:spacing w:after="0" w:line="259" w:lineRule="auto"/>
        <w:ind w:left="7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2" w:line="251" w:lineRule="auto"/>
        <w:ind w:left="2" w:firstLine="0"/>
        <w:rPr/>
      </w:pPr>
      <w:r w:rsidDel="00000000" w:rsidR="00000000" w:rsidRPr="00000000">
        <w:rPr>
          <w:b w:val="1"/>
          <w:rtl w:val="0"/>
        </w:rPr>
        <w:t xml:space="preserve">Search Wizards Recruiter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" w:line="251" w:lineRule="auto"/>
        <w:ind w:left="2" w:firstLine="0"/>
        <w:rPr/>
      </w:pPr>
      <w:r w:rsidDel="00000000" w:rsidR="00000000" w:rsidRPr="00000000">
        <w:rPr>
          <w:b w:val="1"/>
          <w:rtl w:val="0"/>
        </w:rPr>
        <w:t xml:space="preserve">(Contract with Microsoft) </w:t>
      </w:r>
      <w:r w:rsidDel="00000000" w:rsidR="00000000" w:rsidRPr="00000000">
        <w:rPr>
          <w:rtl w:val="0"/>
        </w:rPr>
        <w:t xml:space="preserve">May-2022-October 2022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72" w:hanging="372"/>
        <w:rPr/>
      </w:pPr>
      <w:r w:rsidDel="00000000" w:rsidR="00000000" w:rsidRPr="00000000">
        <w:rPr>
          <w:rtl w:val="0"/>
        </w:rPr>
        <w:t xml:space="preserve">Sourcing external, passive talent for a variety of technical positions within SMC &amp; GPS segments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372" w:hanging="372"/>
        <w:rPr/>
      </w:pPr>
      <w:r w:rsidDel="00000000" w:rsidR="00000000" w:rsidRPr="00000000">
        <w:rPr>
          <w:rtl w:val="0"/>
        </w:rPr>
        <w:t xml:space="preserve">Leveraging iCIMS, LinkedIn Recruiter, and other tools to source/perform effectively and efficiently 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372" w:hanging="372"/>
        <w:rPr/>
      </w:pPr>
      <w:r w:rsidDel="00000000" w:rsidR="00000000" w:rsidRPr="00000000">
        <w:rPr>
          <w:rtl w:val="0"/>
        </w:rPr>
        <w:t xml:space="preserve">Execute initial screening &amp; assessment of candidates to recommend, secure, and develop talent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372" w:hanging="372"/>
        <w:rPr/>
      </w:pPr>
      <w:r w:rsidDel="00000000" w:rsidR="00000000" w:rsidRPr="00000000">
        <w:rPr>
          <w:rtl w:val="0"/>
        </w:rPr>
        <w:t xml:space="preserve">Building and maintaining relationships with talent candidates to ensure candidates satisfaction 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372" w:hanging="372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</w:t>
      </w:r>
      <w:r w:rsidDel="00000000" w:rsidR="00000000" w:rsidRPr="00000000">
        <w:rPr>
          <w:rtl w:val="0"/>
        </w:rPr>
        <w:t xml:space="preserve"> understanding of business data, talent market, and complex talent profiles to identify unique,    diverse, and alternative talents for immediate/near-future business needs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372" w:hanging="372"/>
        <w:rPr/>
      </w:pPr>
      <w:r w:rsidDel="00000000" w:rsidR="00000000" w:rsidRPr="00000000">
        <w:rPr>
          <w:rtl w:val="0"/>
        </w:rPr>
        <w:t xml:space="preserve">Attends req strategy meetings and brings external market insight to discussion (comp expectations, market landscape, talent pool insights, etc.)  </w:t>
      </w:r>
    </w:p>
    <w:p w:rsidR="00000000" w:rsidDel="00000000" w:rsidP="00000000" w:rsidRDefault="00000000" w:rsidRPr="00000000" w14:paraId="00000016">
      <w:pPr>
        <w:spacing w:after="0" w:line="259" w:lineRule="auto"/>
        <w:ind w:left="38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" w:line="251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Search Wizards Recruiter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" w:line="251" w:lineRule="auto"/>
        <w:ind w:left="2" w:firstLine="0"/>
        <w:rPr/>
      </w:pPr>
      <w:r w:rsidDel="00000000" w:rsidR="00000000" w:rsidRPr="00000000">
        <w:rPr>
          <w:b w:val="1"/>
          <w:rtl w:val="0"/>
        </w:rPr>
        <w:t xml:space="preserve">(Contract with Deloitte) </w:t>
      </w:r>
      <w:r w:rsidDel="00000000" w:rsidR="00000000" w:rsidRPr="00000000">
        <w:rPr>
          <w:rtl w:val="0"/>
        </w:rPr>
        <w:t xml:space="preserve">December 2021-May 2022 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72" w:lineRule="auto"/>
        <w:ind w:left="372" w:hanging="372"/>
        <w:rPr/>
      </w:pPr>
      <w:r w:rsidDel="00000000" w:rsidR="00000000" w:rsidRPr="00000000">
        <w:rPr>
          <w:rtl w:val="0"/>
        </w:rPr>
        <w:t xml:space="preserve">Work with hiring managers and HR Business Partners to identify ideal candidate profiles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13" w:lineRule="auto"/>
        <w:ind w:left="372" w:hanging="372"/>
        <w:rPr/>
      </w:pPr>
      <w:r w:rsidDel="00000000" w:rsidR="00000000" w:rsidRPr="00000000">
        <w:rPr>
          <w:rtl w:val="0"/>
        </w:rPr>
        <w:t xml:space="preserve">Lead hiring and onboarding for Java, Python and Angular developers (25-30) requisitions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10" w:lineRule="auto"/>
        <w:ind w:left="372" w:hanging="372"/>
        <w:rPr/>
      </w:pPr>
      <w:r w:rsidDel="00000000" w:rsidR="00000000" w:rsidRPr="00000000">
        <w:rPr>
          <w:rtl w:val="0"/>
        </w:rPr>
        <w:t xml:space="preserve">Phone screen candidates and work with recruiting team to pass along candidates to hiring managers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936" w:lineRule="auto"/>
        <w:ind w:left="372" w:hanging="372"/>
        <w:rPr/>
      </w:pPr>
      <w:r w:rsidDel="00000000" w:rsidR="00000000" w:rsidRPr="00000000">
        <w:rPr>
          <w:rtl w:val="0"/>
        </w:rPr>
        <w:t xml:space="preserve">Work directly with Market Manager, to establish individual activity and results expectations </w:t>
      </w:r>
    </w:p>
    <w:p w:rsidR="00000000" w:rsidDel="00000000" w:rsidP="00000000" w:rsidRDefault="00000000" w:rsidRPr="00000000" w14:paraId="0000001E">
      <w:pPr>
        <w:spacing w:after="0" w:line="259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People Scout (Contract with Sysco) </w:t>
      </w:r>
    </w:p>
    <w:p w:rsidR="00000000" w:rsidDel="00000000" w:rsidP="00000000" w:rsidRDefault="00000000" w:rsidRPr="00000000" w14:paraId="0000001F">
      <w:pPr>
        <w:spacing w:after="12" w:line="251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Recruiter</w:t>
      </w:r>
      <w:r w:rsidDel="00000000" w:rsidR="00000000" w:rsidRPr="00000000">
        <w:rPr>
          <w:rtl w:val="0"/>
        </w:rPr>
        <w:t xml:space="preserve"> March 2021-December 2021 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372" w:hanging="372"/>
        <w:rPr/>
      </w:pPr>
      <w:r w:rsidDel="00000000" w:rsidR="00000000" w:rsidRPr="00000000">
        <w:rPr>
          <w:rtl w:val="0"/>
        </w:rPr>
        <w:t xml:space="preserve">Lead recruitment efforts for warehouse and CDL hires within Sysco 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372" w:hanging="372"/>
        <w:rPr/>
      </w:pPr>
      <w:r w:rsidDel="00000000" w:rsidR="00000000" w:rsidRPr="00000000">
        <w:rPr>
          <w:rtl w:val="0"/>
        </w:rPr>
        <w:t xml:space="preserve">Developed relationships with hiring managers to establish recruiting profiles 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372" w:hanging="372"/>
        <w:rPr/>
      </w:pPr>
      <w:r w:rsidDel="00000000" w:rsidR="00000000" w:rsidRPr="00000000">
        <w:rPr>
          <w:rtl w:val="0"/>
        </w:rPr>
        <w:t xml:space="preserve">Phone screened candidates and work with recruiting team to pass along candidates to hiring  managers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372" w:hanging="372"/>
        <w:rPr/>
      </w:pPr>
      <w:r w:rsidDel="00000000" w:rsidR="00000000" w:rsidRPr="00000000">
        <w:rPr>
          <w:rtl w:val="0"/>
        </w:rPr>
        <w:t xml:space="preserve">Proactively built relationships with top talent to develop a pipeline for top candidates</w:t>
      </w:r>
    </w:p>
    <w:p w:rsidR="00000000" w:rsidDel="00000000" w:rsidP="00000000" w:rsidRDefault="00000000" w:rsidRPr="00000000" w14:paraId="00000024">
      <w:pPr>
        <w:spacing w:after="0" w:line="259" w:lineRule="auto"/>
        <w:ind w:left="1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" w:line="251" w:lineRule="auto"/>
        <w:ind w:left="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" w:line="251" w:lineRule="auto"/>
        <w:ind w:left="2" w:firstLine="0"/>
        <w:rPr/>
      </w:pPr>
      <w:r w:rsidDel="00000000" w:rsidR="00000000" w:rsidRPr="00000000">
        <w:rPr>
          <w:b w:val="1"/>
          <w:rtl w:val="0"/>
        </w:rPr>
        <w:t xml:space="preserve">Coca Cola, </w:t>
      </w:r>
      <w:r w:rsidDel="00000000" w:rsidR="00000000" w:rsidRPr="00000000">
        <w:rPr>
          <w:rtl w:val="0"/>
        </w:rPr>
        <w:t xml:space="preserve">Florida  </w:t>
      </w:r>
    </w:p>
    <w:p w:rsidR="00000000" w:rsidDel="00000000" w:rsidP="00000000" w:rsidRDefault="00000000" w:rsidRPr="00000000" w14:paraId="00000027">
      <w:pPr>
        <w:spacing w:after="12" w:line="251" w:lineRule="auto"/>
        <w:ind w:left="2" w:firstLine="0"/>
        <w:rPr/>
      </w:pPr>
      <w:r w:rsidDel="00000000" w:rsidR="00000000" w:rsidRPr="00000000">
        <w:rPr>
          <w:b w:val="1"/>
          <w:rtl w:val="0"/>
        </w:rPr>
        <w:t xml:space="preserve">Sales Rep </w:t>
      </w:r>
      <w:r w:rsidDel="00000000" w:rsidR="00000000" w:rsidRPr="00000000">
        <w:rPr>
          <w:rtl w:val="0"/>
        </w:rPr>
        <w:t xml:space="preserve">2019-2021 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372" w:hanging="372"/>
        <w:rPr/>
      </w:pPr>
      <w:r w:rsidDel="00000000" w:rsidR="00000000" w:rsidRPr="00000000">
        <w:rPr>
          <w:rtl w:val="0"/>
        </w:rPr>
        <w:t xml:space="preserve">Administered all point of sale opening and closing procedures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372" w:hanging="372"/>
        <w:rPr/>
      </w:pPr>
      <w:r w:rsidDel="00000000" w:rsidR="00000000" w:rsidRPr="00000000">
        <w:rPr>
          <w:rtl w:val="0"/>
        </w:rPr>
        <w:t xml:space="preserve">Facilitated monthly and quarterly physical inventory counts 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372" w:hanging="372"/>
        <w:rPr/>
      </w:pPr>
      <w:r w:rsidDel="00000000" w:rsidR="00000000" w:rsidRPr="00000000">
        <w:rPr>
          <w:rtl w:val="0"/>
        </w:rPr>
        <w:t xml:space="preserve">Replenished floor stock and processed shipments to ensure product availability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372" w:hanging="372"/>
        <w:rPr/>
      </w:pPr>
      <w:r w:rsidDel="00000000" w:rsidR="00000000" w:rsidRPr="00000000">
        <w:rPr>
          <w:rtl w:val="0"/>
        </w:rPr>
        <w:t xml:space="preserve">Maintained knowledge of new innovative products 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77" w:lineRule="auto"/>
        <w:ind w:left="372" w:hanging="372"/>
        <w:rPr/>
      </w:pPr>
      <w:r w:rsidDel="00000000" w:rsidR="00000000" w:rsidRPr="00000000">
        <w:rPr>
          <w:rtl w:val="0"/>
        </w:rPr>
        <w:t xml:space="preserve">Places special orders and called other stores to find desired items </w:t>
      </w:r>
    </w:p>
    <w:p w:rsidR="00000000" w:rsidDel="00000000" w:rsidP="00000000" w:rsidRDefault="00000000" w:rsidRPr="00000000" w14:paraId="0000002D">
      <w:pPr>
        <w:spacing w:after="12" w:line="251" w:lineRule="auto"/>
        <w:ind w:left="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" w:line="251" w:lineRule="auto"/>
        <w:ind w:left="2" w:firstLine="0"/>
        <w:rPr/>
      </w:pPr>
      <w:r w:rsidDel="00000000" w:rsidR="00000000" w:rsidRPr="00000000">
        <w:rPr>
          <w:b w:val="1"/>
          <w:rtl w:val="0"/>
        </w:rPr>
        <w:t xml:space="preserve">All Star Recruiting, </w:t>
      </w:r>
      <w:r w:rsidDel="00000000" w:rsidR="00000000" w:rsidRPr="00000000">
        <w:rPr>
          <w:rtl w:val="0"/>
        </w:rPr>
        <w:t xml:space="preserve">Florida  </w:t>
      </w:r>
    </w:p>
    <w:p w:rsidR="00000000" w:rsidDel="00000000" w:rsidP="00000000" w:rsidRDefault="00000000" w:rsidRPr="00000000" w14:paraId="0000002F">
      <w:pPr>
        <w:ind w:left="17" w:firstLine="7"/>
        <w:rPr/>
      </w:pPr>
      <w:r w:rsidDel="00000000" w:rsidR="00000000" w:rsidRPr="00000000">
        <w:rPr>
          <w:b w:val="1"/>
          <w:rtl w:val="0"/>
        </w:rPr>
        <w:t xml:space="preserve">Recruiter </w:t>
      </w:r>
      <w:r w:rsidDel="00000000" w:rsidR="00000000" w:rsidRPr="00000000">
        <w:rPr>
          <w:rtl w:val="0"/>
        </w:rPr>
        <w:t xml:space="preserve">2018 – March 2019 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530" w:right="151" w:hanging="161"/>
        <w:rPr/>
      </w:pPr>
      <w:r w:rsidDel="00000000" w:rsidR="00000000" w:rsidRPr="00000000">
        <w:rPr>
          <w:rtl w:val="0"/>
        </w:rPr>
        <w:t xml:space="preserve">Performed fully cycle recruiting on 10-12 Clinical requisitions, averaging 7 Hires per month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530" w:right="151" w:hanging="161"/>
        <w:rPr/>
      </w:pPr>
      <w:r w:rsidDel="00000000" w:rsidR="00000000" w:rsidRPr="00000000">
        <w:rPr>
          <w:rtl w:val="0"/>
        </w:rPr>
        <w:t xml:space="preserve">Cultivate relationships with new and existing healthcare professionals to present career opportunities, based on skill level, licenses, board status and credentials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530" w:right="151" w:hanging="161"/>
        <w:rPr/>
      </w:pPr>
      <w:r w:rsidDel="00000000" w:rsidR="00000000" w:rsidRPr="00000000">
        <w:rPr>
          <w:rtl w:val="0"/>
        </w:rPr>
        <w:t xml:space="preserve">Tactfully negotiate assignment details, compensation, and additional benefits between client and provider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530" w:right="151" w:hanging="161"/>
        <w:rPr/>
      </w:pPr>
      <w:r w:rsidDel="00000000" w:rsidR="00000000" w:rsidRPr="00000000">
        <w:rPr>
          <w:rtl w:val="0"/>
        </w:rPr>
        <w:t xml:space="preserve">Generate a pipeline of qualified candidates by making a high volume of phone calls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78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Exceed monthly / quarterly quotas as assigned by managers</w:t>
      </w:r>
    </w:p>
    <w:p w:rsidR="00000000" w:rsidDel="00000000" w:rsidP="00000000" w:rsidRDefault="00000000" w:rsidRPr="00000000" w14:paraId="00000035">
      <w:pPr>
        <w:spacing w:after="12" w:line="251" w:lineRule="auto"/>
        <w:ind w:left="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" w:line="251" w:lineRule="auto"/>
        <w:ind w:left="2" w:firstLine="0"/>
        <w:rPr/>
      </w:pPr>
      <w:r w:rsidDel="00000000" w:rsidR="00000000" w:rsidRPr="00000000">
        <w:rPr>
          <w:b w:val="1"/>
          <w:rtl w:val="0"/>
        </w:rPr>
        <w:t xml:space="preserve">Momentum Solar, </w:t>
      </w:r>
      <w:r w:rsidDel="00000000" w:rsidR="00000000" w:rsidRPr="00000000">
        <w:rPr>
          <w:rtl w:val="0"/>
        </w:rPr>
        <w:t xml:space="preserve">New York  </w:t>
      </w:r>
    </w:p>
    <w:p w:rsidR="00000000" w:rsidDel="00000000" w:rsidP="00000000" w:rsidRDefault="00000000" w:rsidRPr="00000000" w14:paraId="00000037">
      <w:pPr>
        <w:spacing w:after="12" w:line="251" w:lineRule="auto"/>
        <w:ind w:left="2" w:firstLine="0"/>
        <w:rPr/>
      </w:pPr>
      <w:r w:rsidDel="00000000" w:rsidR="00000000" w:rsidRPr="00000000">
        <w:rPr>
          <w:b w:val="1"/>
          <w:rtl w:val="0"/>
        </w:rPr>
        <w:t xml:space="preserve">Internal Recruiter/Human Resources </w:t>
      </w:r>
      <w:r w:rsidDel="00000000" w:rsidR="00000000" w:rsidRPr="00000000">
        <w:rPr>
          <w:rtl w:val="0"/>
        </w:rPr>
        <w:t xml:space="preserve">2017 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530" w:right="151" w:hanging="161"/>
        <w:rPr/>
      </w:pPr>
      <w:r w:rsidDel="00000000" w:rsidR="00000000" w:rsidRPr="00000000">
        <w:rPr>
          <w:rtl w:val="0"/>
        </w:rPr>
        <w:t xml:space="preserve">Performed full cycle recruiting on 35-40 job requisitions, averaging 25-30 hires per month 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3" w:line="249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Staffed the complete call centers in both locations in New York and New Jersey (95 reps) 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="249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Developed creative strategies to secure candidates utilizing the internet, job fairs, social networks and cold calling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23" w:line="249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Managed the applicant tracking system (PeopleSoft) 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275" w:line="249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Met or exceeded hiring goals; maintained and reported all hiring and pipeline metrics </w:t>
      </w:r>
    </w:p>
    <w:p w:rsidR="00000000" w:rsidDel="00000000" w:rsidP="00000000" w:rsidRDefault="00000000" w:rsidRPr="00000000" w14:paraId="0000003D">
      <w:pPr>
        <w:spacing w:after="12" w:line="251" w:lineRule="auto"/>
        <w:ind w:left="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" w:line="251" w:lineRule="auto"/>
        <w:ind w:left="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" w:line="251" w:lineRule="auto"/>
        <w:ind w:left="2" w:firstLine="0"/>
        <w:rPr/>
      </w:pPr>
      <w:r w:rsidDel="00000000" w:rsidR="00000000" w:rsidRPr="00000000">
        <w:rPr>
          <w:b w:val="1"/>
          <w:rtl w:val="0"/>
        </w:rPr>
        <w:t xml:space="preserve">JK Partners, </w:t>
      </w:r>
      <w:r w:rsidDel="00000000" w:rsidR="00000000" w:rsidRPr="00000000">
        <w:rPr>
          <w:rtl w:val="0"/>
        </w:rPr>
        <w:t xml:space="preserve">New York  </w:t>
      </w:r>
    </w:p>
    <w:p w:rsidR="00000000" w:rsidDel="00000000" w:rsidP="00000000" w:rsidRDefault="00000000" w:rsidRPr="00000000" w14:paraId="00000040">
      <w:pPr>
        <w:spacing w:after="12" w:line="251" w:lineRule="auto"/>
        <w:ind w:left="2" w:firstLine="0"/>
        <w:rPr/>
      </w:pPr>
      <w:r w:rsidDel="00000000" w:rsidR="00000000" w:rsidRPr="00000000">
        <w:rPr>
          <w:b w:val="1"/>
          <w:rtl w:val="0"/>
        </w:rPr>
        <w:t xml:space="preserve">IT Recruiter </w:t>
      </w:r>
      <w:r w:rsidDel="00000000" w:rsidR="00000000" w:rsidRPr="00000000">
        <w:rPr>
          <w:rtl w:val="0"/>
        </w:rPr>
        <w:t xml:space="preserve">2016 – 2017 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line="249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Wrote job descriptions for top hedge funds, posting them to job boards, career websites, social media and IT-specific channels 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530" w:right="151" w:hanging="161"/>
        <w:rPr/>
      </w:pPr>
      <w:r w:rsidDel="00000000" w:rsidR="00000000" w:rsidRPr="00000000">
        <w:rPr>
          <w:rtl w:val="0"/>
        </w:rPr>
        <w:t xml:space="preserve">Performed full cycle recruiting on 15-20 job requisitions, averaging 6 hires per month  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530" w:right="151" w:hanging="161"/>
        <w:rPr/>
      </w:pPr>
      <w:r w:rsidDel="00000000" w:rsidR="00000000" w:rsidRPr="00000000">
        <w:rPr>
          <w:rtl w:val="0"/>
        </w:rPr>
        <w:t xml:space="preserve">Closed firms biggest consulting placement within the first 3 months of employment  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line="249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Assigned pre-screening phone interviews to associates and utilized their evaluations to narrow field of applicants  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279" w:line="249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Established candidate motivators and tailored closing strategies for some of the most competitive job candidates in the industry  </w:t>
      </w:r>
    </w:p>
    <w:p w:rsidR="00000000" w:rsidDel="00000000" w:rsidP="00000000" w:rsidRDefault="00000000" w:rsidRPr="00000000" w14:paraId="00000046">
      <w:pPr>
        <w:spacing w:after="271" w:line="259" w:lineRule="auto"/>
        <w:ind w:left="7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68" w:line="259" w:lineRule="auto"/>
        <w:ind w:left="7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Sherwin-Williams, </w:t>
      </w:r>
      <w:r w:rsidDel="00000000" w:rsidR="00000000" w:rsidRPr="00000000">
        <w:rPr>
          <w:rtl w:val="0"/>
        </w:rPr>
        <w:t xml:space="preserve">New York  </w:t>
      </w:r>
    </w:p>
    <w:p w:rsidR="00000000" w:rsidDel="00000000" w:rsidP="00000000" w:rsidRDefault="00000000" w:rsidRPr="00000000" w14:paraId="0000004A">
      <w:pPr>
        <w:spacing w:after="12" w:line="251" w:lineRule="auto"/>
        <w:ind w:left="2" w:firstLine="0"/>
        <w:rPr/>
      </w:pPr>
      <w:r w:rsidDel="00000000" w:rsidR="00000000" w:rsidRPr="00000000">
        <w:rPr>
          <w:b w:val="1"/>
          <w:rtl w:val="0"/>
        </w:rPr>
        <w:t xml:space="preserve">Commercial Sales Representative </w:t>
      </w:r>
      <w:r w:rsidDel="00000000" w:rsidR="00000000" w:rsidRPr="00000000">
        <w:rPr>
          <w:rtl w:val="0"/>
        </w:rPr>
        <w:t xml:space="preserve">2014 – 2016  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23" w:line="249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Developed strategic relationships with Commercial Painting Contractors, General Contractors, Architects, and Engineers 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23" w:line="249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Identified potential clients through targeted prospecting, cold calling and networking  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23" w:line="249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Provided focused solutions based on clients targeted customer base  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23" w:line="249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Addressed client product issues with management and recommended solutions </w:t>
      </w:r>
    </w:p>
    <w:p w:rsidR="00000000" w:rsidDel="00000000" w:rsidP="00000000" w:rsidRDefault="00000000" w:rsidRPr="00000000" w14:paraId="0000004F">
      <w:pPr>
        <w:spacing w:after="0" w:line="259" w:lineRule="auto"/>
        <w:ind w:left="1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59" w:lineRule="auto"/>
        <w:ind w:left="1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Ceva Animal Health, </w:t>
      </w:r>
      <w:r w:rsidDel="00000000" w:rsidR="00000000" w:rsidRPr="00000000">
        <w:rPr>
          <w:rtl w:val="0"/>
        </w:rPr>
        <w:t xml:space="preserve">Long Island, New York  </w:t>
      </w:r>
    </w:p>
    <w:p w:rsidR="00000000" w:rsidDel="00000000" w:rsidP="00000000" w:rsidRDefault="00000000" w:rsidRPr="00000000" w14:paraId="00000052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Territory Manager </w:t>
      </w:r>
      <w:r w:rsidDel="00000000" w:rsidR="00000000" w:rsidRPr="00000000">
        <w:rPr>
          <w:rtl w:val="0"/>
        </w:rPr>
        <w:t xml:space="preserve">2012 – 2013  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23" w:line="249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Sold flea and tick pharmaceuticals to veterinarians and veterinary technicians in Long Island  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23" w:line="249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Awarded Rookie of the Year for 2012 overall performance  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23" w:line="249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Achieved 138% to quota for our First Shield product line  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23" w:line="249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Ranked 11 out of 71 reps within my first year of employment 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23" w:line="249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Established and maintained impactful relationships with existing stakeholders in veterinary practices and corporate accounts  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337" w:line="249" w:lineRule="auto"/>
        <w:ind w:left="530" w:right="151" w:hanging="161"/>
        <w:rPr/>
      </w:pPr>
      <w:r w:rsidDel="00000000" w:rsidR="00000000" w:rsidRPr="00000000">
        <w:rPr>
          <w:rtl w:val="0"/>
        </w:rPr>
        <w:t xml:space="preserve">Worked closely with nine distributor representatives to coordinate sales activities, facilitate marketing programs, and strategize to develop an effective sales approach with our various customers  </w:t>
      </w:r>
    </w:p>
    <w:p w:rsidR="00000000" w:rsidDel="00000000" w:rsidP="00000000" w:rsidRDefault="00000000" w:rsidRPr="00000000" w14:paraId="00000059">
      <w:pPr>
        <w:spacing w:after="33" w:line="251" w:lineRule="auto"/>
        <w:ind w:left="2" w:firstLine="0"/>
        <w:rPr/>
      </w:pPr>
      <w:r w:rsidDel="00000000" w:rsidR="00000000" w:rsidRPr="00000000">
        <w:rPr>
          <w:b w:val="1"/>
          <w:rtl w:val="0"/>
        </w:rPr>
        <w:t xml:space="preserve">SKILLS &amp; INTERESTS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10" w:firstLine="7"/>
        <w:rPr/>
      </w:pPr>
      <w:r w:rsidDel="00000000" w:rsidR="00000000" w:rsidRPr="00000000">
        <w:rPr>
          <w:rtl w:val="0"/>
        </w:rPr>
        <w:t xml:space="preserve">Microsoft Office Platform, Workday LinkedIn, Salesforce.com, ICIMS, Avature, Innovative Technology, Competitive Sports and Volunteering </w:t>
      </w:r>
    </w:p>
    <w:sectPr>
      <w:pgSz w:h="15840" w:w="12240" w:orient="portrait"/>
      <w:pgMar w:bottom="1506" w:top="751" w:left="1080" w:right="134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2" w:hanging="372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59" w:hanging="1459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79" w:hanging="2179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99" w:hanging="2899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19" w:hanging="3619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39" w:hanging="4339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59" w:hanging="5059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79" w:hanging="5779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99" w:hanging="6499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530" w:hanging="530"/>
      </w:pPr>
      <w:rPr>
        <w:rFonts w:ascii="Calibri" w:cs="Calibri" w:eastAsia="Calibri" w:hAnsi="Calibri"/>
        <w:b w:val="0"/>
        <w:i w:val="1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65" w:hanging="1465"/>
      </w:pPr>
      <w:rPr>
        <w:rFonts w:ascii="Calibri" w:cs="Calibri" w:eastAsia="Calibri" w:hAnsi="Calibri"/>
        <w:b w:val="0"/>
        <w:i w:val="1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85" w:hanging="2185"/>
      </w:pPr>
      <w:rPr>
        <w:rFonts w:ascii="Calibri" w:cs="Calibri" w:eastAsia="Calibri" w:hAnsi="Calibri"/>
        <w:b w:val="0"/>
        <w:i w:val="1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905" w:hanging="2905"/>
      </w:pPr>
      <w:rPr>
        <w:rFonts w:ascii="Calibri" w:cs="Calibri" w:eastAsia="Calibri" w:hAnsi="Calibri"/>
        <w:b w:val="0"/>
        <w:i w:val="1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25" w:hanging="3625"/>
      </w:pPr>
      <w:rPr>
        <w:rFonts w:ascii="Calibri" w:cs="Calibri" w:eastAsia="Calibri" w:hAnsi="Calibri"/>
        <w:b w:val="0"/>
        <w:i w:val="1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45" w:hanging="4345"/>
      </w:pPr>
      <w:rPr>
        <w:rFonts w:ascii="Calibri" w:cs="Calibri" w:eastAsia="Calibri" w:hAnsi="Calibri"/>
        <w:b w:val="0"/>
        <w:i w:val="1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65" w:hanging="5065"/>
      </w:pPr>
      <w:rPr>
        <w:rFonts w:ascii="Calibri" w:cs="Calibri" w:eastAsia="Calibri" w:hAnsi="Calibri"/>
        <w:b w:val="0"/>
        <w:i w:val="1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85" w:hanging="5785"/>
      </w:pPr>
      <w:rPr>
        <w:rFonts w:ascii="Calibri" w:cs="Calibri" w:eastAsia="Calibri" w:hAnsi="Calibri"/>
        <w:b w:val="0"/>
        <w:i w:val="1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505" w:hanging="6505"/>
      </w:pPr>
      <w:rPr>
        <w:rFonts w:ascii="Calibri" w:cs="Calibri" w:eastAsia="Calibri" w:hAnsi="Calibri"/>
        <w:b w:val="0"/>
        <w:i w:val="1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4" w:line="248.00000000000006" w:lineRule="auto"/>
        <w:ind w:left="5" w:firstLine="1.9999999999999996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4" w:line="248" w:lineRule="auto"/>
      <w:ind w:left="5" w:firstLine="2"/>
    </w:pPr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row/Q5eI24OmAAu+rtKO/HmZmw==">AMUW2mWOhG2h8tDzkOXaomPON1Y1dFOZ4o41Kfrwx96BshKCvKUG7AacoF1lCkR+2qk3neonKQNQgzJNKGS4227QBeLli7lDjUT7jGKBsBZoznuy+XVhH2c=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2023-03-05T18:49:00Z</dcterms:created>
  <dc:creator>David Ballard</dc:creator>
</cp:coreProperties>
</file>