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6838" w:rsidRDefault="00000000">
      <w:pPr>
        <w:pStyle w:val="Title"/>
        <w:rPr>
          <w:rFonts w:ascii="Cambria" w:eastAsia="Cambria" w:hAnsi="Cambria" w:cs="Cambria"/>
          <w:b/>
          <w:sz w:val="40"/>
          <w:szCs w:val="40"/>
        </w:rPr>
      </w:pPr>
      <w:r>
        <w:rPr>
          <w:rFonts w:ascii="Cambria" w:eastAsia="Cambria" w:hAnsi="Cambria" w:cs="Cambria"/>
          <w:sz w:val="40"/>
          <w:szCs w:val="40"/>
        </w:rPr>
        <w:t xml:space="preserve">                                                </w:t>
      </w:r>
      <w:r>
        <w:rPr>
          <w:rFonts w:ascii="Cambria" w:eastAsia="Cambria" w:hAnsi="Cambria" w:cs="Cambria"/>
          <w:b/>
          <w:sz w:val="44"/>
          <w:szCs w:val="44"/>
        </w:rPr>
        <w:t>Shashank Lohani</w:t>
      </w:r>
    </w:p>
    <w:p w:rsidR="00736838" w:rsidRDefault="00000000">
      <w:pPr>
        <w:spacing w:after="0" w:line="240" w:lineRule="auto"/>
        <w:jc w:val="both"/>
        <w:rPr>
          <w:rFonts w:ascii="Cambria" w:eastAsia="Cambria" w:hAnsi="Cambria" w:cs="Cambria"/>
        </w:rPr>
      </w:pPr>
      <w:r>
        <w:rPr>
          <w:rFonts w:ascii="Cambria" w:eastAsia="Cambria" w:hAnsi="Cambria" w:cs="Cambria"/>
        </w:rPr>
        <w:t xml:space="preserve">                                                                                                       Product  </w:t>
      </w:r>
      <w:sdt>
        <w:sdtPr>
          <w:tag w:val="goog_rdk_0"/>
          <w:id w:val="1828406730"/>
        </w:sdtPr>
        <w:sdtContent/>
      </w:sdt>
      <w:sdt>
        <w:sdtPr>
          <w:tag w:val="goog_rdk_1"/>
          <w:id w:val="-1400669958"/>
        </w:sdtPr>
        <w:sdtContent/>
      </w:sdt>
      <w:r>
        <w:rPr>
          <w:rFonts w:ascii="Cambria" w:eastAsia="Cambria" w:hAnsi="Cambria" w:cs="Cambria"/>
        </w:rPr>
        <w:t xml:space="preserve">Manager </w:t>
      </w:r>
    </w:p>
    <w:p w:rsidR="00736838" w:rsidRDefault="00000000">
      <w:pPr>
        <w:spacing w:after="0"/>
        <w:jc w:val="center"/>
        <w:rPr>
          <w:rFonts w:ascii="Cambria" w:eastAsia="Cambria" w:hAnsi="Cambria" w:cs="Cambria"/>
          <w:b/>
        </w:rPr>
      </w:pPr>
      <w:r>
        <w:rPr>
          <w:rFonts w:ascii="Cambria" w:eastAsia="Cambria" w:hAnsi="Cambria" w:cs="Cambria"/>
          <w:b/>
        </w:rPr>
        <w:t xml:space="preserve">   </w:t>
      </w:r>
      <w:r>
        <w:rPr>
          <w:rFonts w:ascii="Cambria" w:eastAsia="Cambria" w:hAnsi="Cambria" w:cs="Cambria"/>
          <w:b/>
          <w:sz w:val="20"/>
          <w:szCs w:val="20"/>
        </w:rPr>
        <w:t xml:space="preserve">Location: </w:t>
      </w:r>
      <w:r>
        <w:rPr>
          <w:rFonts w:ascii="Cambria" w:eastAsia="Cambria" w:hAnsi="Cambria" w:cs="Cambria"/>
        </w:rPr>
        <w:t>Boston, MA</w:t>
      </w:r>
      <w:r>
        <w:rPr>
          <w:rFonts w:ascii="Cambria" w:eastAsia="Cambria" w:hAnsi="Cambria" w:cs="Cambria"/>
          <w:b/>
          <w:sz w:val="20"/>
          <w:szCs w:val="20"/>
        </w:rPr>
        <w:t xml:space="preserve"> | Email: </w:t>
      </w:r>
      <w:r w:rsidR="0015472E" w:rsidRPr="0015472E">
        <w:rPr>
          <w:rFonts w:ascii="Cambria" w:eastAsia="Cambria" w:hAnsi="Cambria" w:cs="Cambria"/>
          <w:b/>
          <w:sz w:val="20"/>
          <w:szCs w:val="20"/>
        </w:rPr>
        <w:t>lohani.shashank98@gmail.com</w:t>
      </w:r>
      <w:r>
        <w:rPr>
          <w:rFonts w:ascii="Cambria" w:eastAsia="Cambria" w:hAnsi="Cambria" w:cs="Cambria"/>
          <w:b/>
          <w:sz w:val="20"/>
          <w:szCs w:val="20"/>
        </w:rPr>
        <w:t>| Phone:</w:t>
      </w:r>
      <w:r w:rsidR="0015472E" w:rsidRPr="0015472E">
        <w:t xml:space="preserve"> </w:t>
      </w:r>
      <w:r w:rsidR="0015472E" w:rsidRPr="0015472E">
        <w:rPr>
          <w:rFonts w:ascii="Cambria" w:eastAsia="Cambria" w:hAnsi="Cambria" w:cs="Cambria"/>
          <w:b/>
          <w:sz w:val="20"/>
          <w:szCs w:val="20"/>
        </w:rPr>
        <w:t>(857) 308-2798</w:t>
      </w:r>
      <w:r w:rsidR="0015472E" w:rsidRPr="0015472E">
        <w:rPr>
          <w:rFonts w:ascii="Times New Roman" w:eastAsia="Cambria" w:hAnsi="Times New Roman" w:cs="Times New Roman"/>
          <w:b/>
          <w:sz w:val="20"/>
          <w:szCs w:val="20"/>
        </w:rPr>
        <w:t>‬</w:t>
      </w:r>
      <w:r>
        <w:rPr>
          <w:rFonts w:ascii="Cambria" w:eastAsia="Cambria" w:hAnsi="Cambria" w:cs="Cambria"/>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215900</wp:posOffset>
                </wp:positionV>
                <wp:extent cx="7581900" cy="28575"/>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1559813" y="3770475"/>
                          <a:ext cx="7572375" cy="1905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-355599</wp:posOffset>
                </wp:positionH>
                <wp:positionV relativeFrom="paragraph">
                  <wp:posOffset>215900</wp:posOffset>
                </wp:positionV>
                <wp:extent cx="7581900" cy="28575"/>
                <wp:effectExtent b="0" l="0" r="0" t="0"/>
                <wp:wrapNone/>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581900" cy="28575"/>
                        </a:xfrm>
                        <a:prstGeom prst="rect"/>
                        <a:ln/>
                      </pic:spPr>
                    </pic:pic>
                  </a:graphicData>
                </a:graphic>
              </wp:anchor>
            </w:drawing>
          </mc:Fallback>
        </mc:AlternateContent>
      </w:r>
    </w:p>
    <w:p w:rsidR="00736838" w:rsidRDefault="00736838">
      <w:pPr>
        <w:pStyle w:val="Heading1"/>
        <w:spacing w:before="0"/>
        <w:jc w:val="center"/>
        <w:rPr>
          <w:rFonts w:ascii="Cambria" w:eastAsia="Cambria" w:hAnsi="Cambria" w:cs="Cambria"/>
          <w:b/>
          <w:sz w:val="24"/>
          <w:szCs w:val="24"/>
        </w:rPr>
      </w:pPr>
    </w:p>
    <w:p w:rsidR="00736838" w:rsidRDefault="00000000">
      <w:pPr>
        <w:pStyle w:val="Heading1"/>
        <w:spacing w:before="0"/>
        <w:jc w:val="both"/>
        <w:rPr>
          <w:rFonts w:ascii="Cambria" w:eastAsia="Cambria" w:hAnsi="Cambria" w:cs="Cambria"/>
          <w:b/>
          <w:sz w:val="24"/>
          <w:szCs w:val="24"/>
        </w:rPr>
      </w:pPr>
      <w:r>
        <w:rPr>
          <w:rFonts w:ascii="Cambria" w:eastAsia="Cambria" w:hAnsi="Cambria" w:cs="Cambria"/>
          <w:b/>
          <w:sz w:val="24"/>
          <w:szCs w:val="24"/>
        </w:rPr>
        <w:t>SUMMARY</w:t>
      </w:r>
    </w:p>
    <w:p w:rsidR="00736838" w:rsidRDefault="00000000">
      <w:pPr>
        <w:numPr>
          <w:ilvl w:val="0"/>
          <w:numId w:val="1"/>
        </w:num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 xml:space="preserve">Lead the end-to-end product development lifecycle, owned the product platform strategy &amp; discovery, and built an effective product roadmap for ‘non-emergency medical rides’ </w:t>
      </w:r>
      <w:sdt>
        <w:sdtPr>
          <w:tag w:val="goog_rdk_2"/>
          <w:id w:val="2082711565"/>
        </w:sdtPr>
        <w:sdtContent/>
      </w:sdt>
      <w:sdt>
        <w:sdtPr>
          <w:tag w:val="goog_rdk_3"/>
          <w:id w:val="1794474208"/>
        </w:sdtPr>
        <w:sdtContent/>
      </w:sdt>
      <w:r>
        <w:rPr>
          <w:rFonts w:ascii="Cambria" w:eastAsia="Cambria" w:hAnsi="Cambria" w:cs="Cambria"/>
          <w:color w:val="000000"/>
          <w:sz w:val="18"/>
          <w:szCs w:val="18"/>
        </w:rPr>
        <w:t>product.</w:t>
      </w:r>
    </w:p>
    <w:p w:rsidR="00736838" w:rsidRDefault="00000000">
      <w:pPr>
        <w:numPr>
          <w:ilvl w:val="0"/>
          <w:numId w:val="1"/>
        </w:num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Experienced in building and developing a vision &amp; execution of innovative client facing initiatives. Also managed user journey and inter-dependencies, establishing that the goals are aligned with the core vision and drive the technology roadmap for consumer data and analytics capabilities.</w:t>
      </w:r>
    </w:p>
    <w:p w:rsidR="00736838" w:rsidRDefault="00000000">
      <w:pPr>
        <w:numPr>
          <w:ilvl w:val="0"/>
          <w:numId w:val="1"/>
        </w:num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Worked with executive teams and various stakeholders to develop measurable KPIs. Delivering new &amp; existing products by working directly with business, technology, data, legal and operations partners to define and write requirements, manage the overall project plan and deliverables.</w:t>
      </w:r>
    </w:p>
    <w:p w:rsidR="00736838" w:rsidRDefault="00000000">
      <w:pPr>
        <w:numPr>
          <w:ilvl w:val="0"/>
          <w:numId w:val="1"/>
        </w:num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Employing a hands-on approach to change management; donning several hats through the SDLC to ensure deliverables meet functional, quality and schedule requirements.</w:t>
      </w:r>
    </w:p>
    <w:p w:rsidR="00736838" w:rsidRDefault="00000000">
      <w:pPr>
        <w:numPr>
          <w:ilvl w:val="0"/>
          <w:numId w:val="1"/>
        </w:num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Strong analytical and quantitative skills with the ability to use data and metrics to make informed decisions, along with the strong understanding of technologies and products in data and analytics space including customer data platforms.</w:t>
      </w:r>
    </w:p>
    <w:p w:rsidR="00736838" w:rsidRDefault="00000000">
      <w:pPr>
        <w:numPr>
          <w:ilvl w:val="0"/>
          <w:numId w:val="1"/>
        </w:numPr>
        <w:pBdr>
          <w:top w:val="nil"/>
          <w:left w:val="nil"/>
          <w:bottom w:val="nil"/>
          <w:right w:val="nil"/>
          <w:between w:val="nil"/>
        </w:pBdr>
        <w:spacing w:after="0" w:line="240" w:lineRule="auto"/>
        <w:rPr>
          <w:rFonts w:ascii="Cambria" w:eastAsia="Cambria" w:hAnsi="Cambria" w:cs="Cambria"/>
          <w:color w:val="000000"/>
          <w:sz w:val="18"/>
          <w:szCs w:val="18"/>
        </w:rPr>
      </w:pPr>
      <w:r>
        <w:rPr>
          <w:rFonts w:ascii="Cambria" w:eastAsia="Cambria" w:hAnsi="Cambria" w:cs="Cambria"/>
          <w:color w:val="000000"/>
          <w:sz w:val="18"/>
          <w:szCs w:val="18"/>
        </w:rPr>
        <w:t>Knowledgeable in the Waterfall methodology, with a preference for the Agile/Scrum iterative framework, with a deep understanding of web/mobile technologies &amp; SaaS products.</w:t>
      </w:r>
    </w:p>
    <w:p w:rsidR="00736838" w:rsidRDefault="00736838">
      <w:pPr>
        <w:pBdr>
          <w:top w:val="nil"/>
          <w:left w:val="nil"/>
          <w:bottom w:val="nil"/>
          <w:right w:val="nil"/>
          <w:between w:val="nil"/>
        </w:pBdr>
        <w:spacing w:after="0" w:line="240" w:lineRule="auto"/>
        <w:ind w:left="720"/>
        <w:rPr>
          <w:rFonts w:ascii="Cambria" w:eastAsia="Cambria" w:hAnsi="Cambria" w:cs="Cambria"/>
          <w:color w:val="000000"/>
          <w:sz w:val="18"/>
          <w:szCs w:val="18"/>
        </w:rPr>
      </w:pPr>
    </w:p>
    <w:p w:rsidR="00736838" w:rsidRDefault="00000000">
      <w:pPr>
        <w:pStyle w:val="Heading1"/>
        <w:spacing w:before="0" w:line="240" w:lineRule="auto"/>
        <w:jc w:val="both"/>
        <w:rPr>
          <w:rFonts w:ascii="Cambria" w:eastAsia="Cambria" w:hAnsi="Cambria" w:cs="Cambria"/>
          <w:b/>
          <w:sz w:val="24"/>
          <w:szCs w:val="24"/>
        </w:rPr>
      </w:pPr>
      <w:r>
        <w:rPr>
          <w:rFonts w:ascii="Cambria" w:eastAsia="Cambria" w:hAnsi="Cambria" w:cs="Cambria"/>
          <w:b/>
          <w:sz w:val="24"/>
          <w:szCs w:val="24"/>
        </w:rPr>
        <w:t>SKILLS</w:t>
      </w:r>
    </w:p>
    <w:p w:rsidR="00736838" w:rsidRDefault="00736838">
      <w:pPr>
        <w:spacing w:after="0"/>
        <w:rPr>
          <w:sz w:val="8"/>
          <w:szCs w:val="8"/>
        </w:rPr>
      </w:pPr>
    </w:p>
    <w:p w:rsidR="00736838" w:rsidRDefault="00736838">
      <w:pPr>
        <w:pStyle w:val="Heading1"/>
        <w:spacing w:before="0"/>
        <w:jc w:val="both"/>
        <w:rPr>
          <w:rFonts w:ascii="Cambria" w:eastAsia="Cambria" w:hAnsi="Cambria" w:cs="Cambria"/>
          <w:b/>
          <w:sz w:val="10"/>
          <w:szCs w:val="10"/>
        </w:rPr>
      </w:pPr>
    </w:p>
    <w:tbl>
      <w:tblPr>
        <w:tblStyle w:val="a"/>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087"/>
      </w:tblGrid>
      <w:tr w:rsidR="00736838">
        <w:tc>
          <w:tcPr>
            <w:tcW w:w="3256" w:type="dxa"/>
          </w:tcPr>
          <w:p w:rsidR="00736838" w:rsidRDefault="00000000">
            <w:pPr>
              <w:rPr>
                <w:rFonts w:ascii="Cambria" w:eastAsia="Cambria" w:hAnsi="Cambria" w:cs="Cambria"/>
                <w:sz w:val="20"/>
                <w:szCs w:val="20"/>
              </w:rPr>
            </w:pPr>
            <w:bookmarkStart w:id="0" w:name="_heading=h.gjdgxs" w:colFirst="0" w:colLast="0"/>
            <w:bookmarkEnd w:id="0"/>
            <w:r>
              <w:rPr>
                <w:rFonts w:ascii="Cambria" w:eastAsia="Cambria" w:hAnsi="Cambria" w:cs="Cambria"/>
                <w:b/>
                <w:color w:val="000000"/>
                <w:sz w:val="20"/>
                <w:szCs w:val="20"/>
                <w:highlight w:val="white"/>
              </w:rPr>
              <w:t xml:space="preserve">BI Tools: </w:t>
            </w:r>
          </w:p>
        </w:tc>
        <w:tc>
          <w:tcPr>
            <w:tcW w:w="7087" w:type="dxa"/>
          </w:tcPr>
          <w:p w:rsidR="00736838" w:rsidRDefault="00000000">
            <w:pPr>
              <w:rPr>
                <w:rFonts w:ascii="Cambria" w:eastAsia="Cambria" w:hAnsi="Cambria" w:cs="Cambria"/>
                <w:sz w:val="20"/>
                <w:szCs w:val="20"/>
                <w:highlight w:val="white"/>
              </w:rPr>
            </w:pPr>
            <w:r>
              <w:rPr>
                <w:rFonts w:ascii="Cambria" w:eastAsia="Cambria" w:hAnsi="Cambria" w:cs="Cambria"/>
                <w:sz w:val="20"/>
                <w:szCs w:val="20"/>
              </w:rPr>
              <w:t>Power BI, Tableau, Advance Excel</w:t>
            </w:r>
          </w:p>
        </w:tc>
      </w:tr>
      <w:tr w:rsidR="00736838">
        <w:tc>
          <w:tcPr>
            <w:tcW w:w="3256" w:type="dxa"/>
          </w:tcPr>
          <w:p w:rsidR="00736838" w:rsidRDefault="00000000">
            <w:pPr>
              <w:rPr>
                <w:rFonts w:ascii="Cambria" w:eastAsia="Cambria" w:hAnsi="Cambria" w:cs="Cambria"/>
                <w:sz w:val="20"/>
                <w:szCs w:val="20"/>
              </w:rPr>
            </w:pPr>
            <w:r>
              <w:rPr>
                <w:rFonts w:ascii="Cambria" w:eastAsia="Cambria" w:hAnsi="Cambria" w:cs="Cambria"/>
                <w:b/>
                <w:color w:val="000000"/>
                <w:sz w:val="20"/>
                <w:szCs w:val="20"/>
                <w:highlight w:val="white"/>
              </w:rPr>
              <w:t xml:space="preserve">Web Technology: </w:t>
            </w:r>
          </w:p>
        </w:tc>
        <w:tc>
          <w:tcPr>
            <w:tcW w:w="7087" w:type="dxa"/>
          </w:tcPr>
          <w:p w:rsidR="00736838" w:rsidRDefault="00000000">
            <w:pPr>
              <w:rPr>
                <w:rFonts w:ascii="Cambria" w:eastAsia="Cambria" w:hAnsi="Cambria" w:cs="Cambria"/>
                <w:sz w:val="20"/>
                <w:szCs w:val="20"/>
              </w:rPr>
            </w:pPr>
            <w:r>
              <w:rPr>
                <w:rFonts w:ascii="Cambria" w:eastAsia="Cambria" w:hAnsi="Cambria" w:cs="Cambria"/>
                <w:sz w:val="20"/>
                <w:szCs w:val="20"/>
                <w:highlight w:val="white"/>
              </w:rPr>
              <w:t xml:space="preserve">HTML, CSS </w:t>
            </w:r>
          </w:p>
        </w:tc>
      </w:tr>
      <w:tr w:rsidR="00736838">
        <w:tc>
          <w:tcPr>
            <w:tcW w:w="3256" w:type="dxa"/>
          </w:tcPr>
          <w:p w:rsidR="00736838" w:rsidRDefault="00000000">
            <w:pPr>
              <w:rPr>
                <w:rFonts w:ascii="Cambria" w:eastAsia="Cambria" w:hAnsi="Cambria" w:cs="Cambria"/>
                <w:color w:val="000000"/>
                <w:sz w:val="20"/>
                <w:szCs w:val="20"/>
                <w:highlight w:val="white"/>
              </w:rPr>
            </w:pPr>
            <w:r>
              <w:rPr>
                <w:rFonts w:ascii="Cambria" w:eastAsia="Cambria" w:hAnsi="Cambria" w:cs="Cambria"/>
                <w:b/>
                <w:color w:val="202124"/>
                <w:sz w:val="20"/>
                <w:szCs w:val="20"/>
                <w:highlight w:val="white"/>
              </w:rPr>
              <w:t xml:space="preserve">Web </w:t>
            </w:r>
            <w:r w:rsidR="00612318">
              <w:rPr>
                <w:rFonts w:ascii="Cambria" w:eastAsia="Cambria" w:hAnsi="Cambria" w:cs="Cambria"/>
                <w:b/>
                <w:color w:val="202124"/>
                <w:sz w:val="20"/>
                <w:szCs w:val="20"/>
                <w:highlight w:val="white"/>
              </w:rPr>
              <w:t>Application</w:t>
            </w:r>
            <w:r w:rsidR="00612318">
              <w:rPr>
                <w:rFonts w:ascii="Cambria" w:eastAsia="Cambria" w:hAnsi="Cambria" w:cs="Cambria"/>
                <w:color w:val="000000"/>
                <w:sz w:val="20"/>
                <w:szCs w:val="20"/>
                <w:highlight w:val="white"/>
              </w:rPr>
              <w:t>:</w:t>
            </w:r>
          </w:p>
        </w:tc>
        <w:tc>
          <w:tcPr>
            <w:tcW w:w="7087" w:type="dxa"/>
          </w:tcPr>
          <w:p w:rsidR="00736838" w:rsidRDefault="00000000">
            <w:pPr>
              <w:rPr>
                <w:rFonts w:ascii="Cambria" w:eastAsia="Cambria" w:hAnsi="Cambria" w:cs="Cambria"/>
                <w:sz w:val="20"/>
                <w:szCs w:val="20"/>
                <w:highlight w:val="white"/>
              </w:rPr>
            </w:pPr>
            <w:r>
              <w:rPr>
                <w:rFonts w:ascii="Cambria" w:eastAsia="Cambria" w:hAnsi="Cambria" w:cs="Cambria"/>
                <w:sz w:val="20"/>
                <w:szCs w:val="20"/>
              </w:rPr>
              <w:t>Figma, Wireframing, Site mapping</w:t>
            </w:r>
          </w:p>
        </w:tc>
      </w:tr>
      <w:tr w:rsidR="00736838">
        <w:tc>
          <w:tcPr>
            <w:tcW w:w="3256" w:type="dxa"/>
          </w:tcPr>
          <w:p w:rsidR="00736838" w:rsidRDefault="00000000">
            <w:pPr>
              <w:rPr>
                <w:rFonts w:ascii="Cambria" w:eastAsia="Cambria" w:hAnsi="Cambria" w:cs="Cambria"/>
                <w:b/>
                <w:color w:val="202124"/>
                <w:sz w:val="20"/>
                <w:szCs w:val="20"/>
                <w:highlight w:val="white"/>
              </w:rPr>
            </w:pPr>
            <w:r>
              <w:rPr>
                <w:rFonts w:ascii="Cambria" w:eastAsia="Cambria" w:hAnsi="Cambria" w:cs="Cambria"/>
                <w:b/>
                <w:color w:val="202124"/>
                <w:sz w:val="20"/>
                <w:szCs w:val="20"/>
                <w:highlight w:val="white"/>
              </w:rPr>
              <w:t xml:space="preserve">Design Platform: </w:t>
            </w:r>
          </w:p>
        </w:tc>
        <w:tc>
          <w:tcPr>
            <w:tcW w:w="7087" w:type="dxa"/>
          </w:tcPr>
          <w:p w:rsidR="00736838" w:rsidRDefault="00000000">
            <w:pPr>
              <w:rPr>
                <w:rFonts w:ascii="Cambria" w:eastAsia="Cambria" w:hAnsi="Cambria" w:cs="Cambria"/>
                <w:sz w:val="20"/>
                <w:szCs w:val="20"/>
              </w:rPr>
            </w:pPr>
            <w:r>
              <w:rPr>
                <w:rFonts w:ascii="Cambria" w:eastAsia="Cambria" w:hAnsi="Cambria" w:cs="Cambria"/>
                <w:sz w:val="20"/>
                <w:szCs w:val="20"/>
              </w:rPr>
              <w:t>Adobe XD</w:t>
            </w:r>
          </w:p>
        </w:tc>
      </w:tr>
      <w:tr w:rsidR="00736838">
        <w:tc>
          <w:tcPr>
            <w:tcW w:w="3256" w:type="dxa"/>
          </w:tcPr>
          <w:p w:rsidR="00736838" w:rsidRDefault="00000000">
            <w:pPr>
              <w:rPr>
                <w:rFonts w:ascii="Cambria" w:eastAsia="Cambria" w:hAnsi="Cambria" w:cs="Cambria"/>
                <w:b/>
                <w:color w:val="202124"/>
                <w:sz w:val="20"/>
                <w:szCs w:val="20"/>
                <w:highlight w:val="white"/>
              </w:rPr>
            </w:pPr>
            <w:r>
              <w:rPr>
                <w:rFonts w:ascii="Cambria" w:eastAsia="Cambria" w:hAnsi="Cambria" w:cs="Cambria"/>
                <w:b/>
                <w:color w:val="202124"/>
                <w:sz w:val="20"/>
                <w:szCs w:val="20"/>
                <w:highlight w:val="white"/>
              </w:rPr>
              <w:t xml:space="preserve">Development Tools: </w:t>
            </w:r>
          </w:p>
        </w:tc>
        <w:tc>
          <w:tcPr>
            <w:tcW w:w="7087" w:type="dxa"/>
          </w:tcPr>
          <w:p w:rsidR="00736838" w:rsidRDefault="00000000">
            <w:pPr>
              <w:rPr>
                <w:rFonts w:ascii="Cambria" w:eastAsia="Cambria" w:hAnsi="Cambria" w:cs="Cambria"/>
                <w:sz w:val="20"/>
                <w:szCs w:val="20"/>
              </w:rPr>
            </w:pPr>
            <w:r>
              <w:rPr>
                <w:rFonts w:ascii="Cambria" w:eastAsia="Cambria" w:hAnsi="Cambria" w:cs="Cambria"/>
                <w:sz w:val="20"/>
                <w:szCs w:val="20"/>
              </w:rPr>
              <w:t xml:space="preserve">Power Platform </w:t>
            </w:r>
          </w:p>
        </w:tc>
      </w:tr>
      <w:tr w:rsidR="00736838">
        <w:tc>
          <w:tcPr>
            <w:tcW w:w="3256" w:type="dxa"/>
          </w:tcPr>
          <w:p w:rsidR="00736838" w:rsidRDefault="00000000">
            <w:pPr>
              <w:rPr>
                <w:rFonts w:ascii="Cambria" w:eastAsia="Cambria" w:hAnsi="Cambria" w:cs="Cambria"/>
                <w:b/>
                <w:color w:val="000000"/>
                <w:sz w:val="20"/>
                <w:szCs w:val="20"/>
                <w:highlight w:val="white"/>
              </w:rPr>
            </w:pPr>
            <w:r>
              <w:rPr>
                <w:rFonts w:ascii="Cambria" w:eastAsia="Cambria" w:hAnsi="Cambria" w:cs="Cambria"/>
                <w:b/>
                <w:color w:val="000000"/>
                <w:sz w:val="20"/>
                <w:szCs w:val="20"/>
                <w:highlight w:val="white"/>
              </w:rPr>
              <w:t xml:space="preserve">Data Analytics Technology: </w:t>
            </w:r>
          </w:p>
        </w:tc>
        <w:tc>
          <w:tcPr>
            <w:tcW w:w="7087" w:type="dxa"/>
          </w:tcPr>
          <w:p w:rsidR="00736838" w:rsidRDefault="00000000">
            <w:pPr>
              <w:rPr>
                <w:rFonts w:ascii="Cambria" w:eastAsia="Cambria" w:hAnsi="Cambria" w:cs="Cambria"/>
                <w:sz w:val="20"/>
                <w:szCs w:val="20"/>
                <w:highlight w:val="white"/>
              </w:rPr>
            </w:pPr>
            <w:r>
              <w:rPr>
                <w:rFonts w:ascii="Cambria" w:eastAsia="Cambria" w:hAnsi="Cambria" w:cs="Cambria"/>
                <w:sz w:val="20"/>
                <w:szCs w:val="20"/>
              </w:rPr>
              <w:t xml:space="preserve">Analytics, Data Mining </w:t>
            </w:r>
          </w:p>
        </w:tc>
      </w:tr>
      <w:tr w:rsidR="00736838">
        <w:tc>
          <w:tcPr>
            <w:tcW w:w="3256" w:type="dxa"/>
          </w:tcPr>
          <w:p w:rsidR="00736838" w:rsidRDefault="00000000">
            <w:pPr>
              <w:rPr>
                <w:rFonts w:ascii="Cambria" w:eastAsia="Cambria" w:hAnsi="Cambria" w:cs="Cambria"/>
                <w:color w:val="000000"/>
                <w:sz w:val="20"/>
                <w:szCs w:val="20"/>
                <w:highlight w:val="white"/>
              </w:rPr>
            </w:pPr>
            <w:r>
              <w:rPr>
                <w:rFonts w:ascii="Cambria" w:eastAsia="Cambria" w:hAnsi="Cambria" w:cs="Cambria"/>
                <w:b/>
                <w:color w:val="202124"/>
                <w:sz w:val="20"/>
                <w:szCs w:val="20"/>
                <w:highlight w:val="white"/>
              </w:rPr>
              <w:t>Cloud Computing:</w:t>
            </w:r>
          </w:p>
        </w:tc>
        <w:tc>
          <w:tcPr>
            <w:tcW w:w="7087" w:type="dxa"/>
          </w:tcPr>
          <w:p w:rsidR="00736838" w:rsidRDefault="00000000">
            <w:pPr>
              <w:rPr>
                <w:rFonts w:ascii="Cambria" w:eastAsia="Cambria" w:hAnsi="Cambria" w:cs="Cambria"/>
                <w:sz w:val="20"/>
                <w:szCs w:val="20"/>
                <w:highlight w:val="white"/>
              </w:rPr>
            </w:pPr>
            <w:r>
              <w:rPr>
                <w:rFonts w:ascii="Cambria" w:eastAsia="Cambria" w:hAnsi="Cambria" w:cs="Cambria"/>
                <w:sz w:val="20"/>
                <w:szCs w:val="20"/>
              </w:rPr>
              <w:t>SaaS</w:t>
            </w:r>
          </w:p>
        </w:tc>
      </w:tr>
      <w:tr w:rsidR="00736838">
        <w:trPr>
          <w:trHeight w:val="265"/>
        </w:trPr>
        <w:tc>
          <w:tcPr>
            <w:tcW w:w="3256" w:type="dxa"/>
          </w:tcPr>
          <w:p w:rsidR="00736838" w:rsidRDefault="00000000">
            <w:pPr>
              <w:rPr>
                <w:rFonts w:ascii="Cambria" w:eastAsia="Cambria" w:hAnsi="Cambria" w:cs="Cambria"/>
                <w:b/>
                <w:color w:val="000000"/>
                <w:sz w:val="20"/>
                <w:szCs w:val="20"/>
                <w:highlight w:val="white"/>
              </w:rPr>
            </w:pPr>
            <w:r>
              <w:rPr>
                <w:rFonts w:ascii="Cambria" w:eastAsia="Cambria" w:hAnsi="Cambria" w:cs="Cambria"/>
                <w:b/>
                <w:color w:val="000000"/>
                <w:sz w:val="20"/>
                <w:szCs w:val="20"/>
                <w:highlight w:val="white"/>
              </w:rPr>
              <w:t>Databases: </w:t>
            </w:r>
          </w:p>
        </w:tc>
        <w:tc>
          <w:tcPr>
            <w:tcW w:w="7087" w:type="dxa"/>
          </w:tcPr>
          <w:p w:rsidR="00736838" w:rsidRDefault="00000000">
            <w:pPr>
              <w:rPr>
                <w:rFonts w:ascii="Cambria" w:eastAsia="Cambria" w:hAnsi="Cambria" w:cs="Cambria"/>
                <w:sz w:val="20"/>
                <w:szCs w:val="20"/>
                <w:highlight w:val="white"/>
              </w:rPr>
            </w:pPr>
            <w:r>
              <w:rPr>
                <w:rFonts w:ascii="Cambria" w:eastAsia="Cambria" w:hAnsi="Cambria" w:cs="Cambria"/>
                <w:sz w:val="20"/>
                <w:szCs w:val="20"/>
                <w:highlight w:val="white"/>
              </w:rPr>
              <w:t>MySQL, SQL server</w:t>
            </w:r>
          </w:p>
        </w:tc>
      </w:tr>
      <w:tr w:rsidR="00736838">
        <w:trPr>
          <w:trHeight w:val="136"/>
        </w:trPr>
        <w:tc>
          <w:tcPr>
            <w:tcW w:w="3256" w:type="dxa"/>
          </w:tcPr>
          <w:p w:rsidR="00736838" w:rsidRDefault="00000000">
            <w:pPr>
              <w:rPr>
                <w:rFonts w:ascii="Cambria" w:eastAsia="Cambria" w:hAnsi="Cambria" w:cs="Cambria"/>
                <w:sz w:val="20"/>
                <w:szCs w:val="20"/>
              </w:rPr>
            </w:pPr>
            <w:r>
              <w:rPr>
                <w:rFonts w:ascii="Cambria" w:eastAsia="Cambria" w:hAnsi="Cambria" w:cs="Cambria"/>
                <w:b/>
                <w:color w:val="000000"/>
                <w:sz w:val="20"/>
                <w:szCs w:val="20"/>
                <w:highlight w:val="white"/>
              </w:rPr>
              <w:t>Methodologies:</w:t>
            </w:r>
          </w:p>
        </w:tc>
        <w:tc>
          <w:tcPr>
            <w:tcW w:w="7087" w:type="dxa"/>
          </w:tcPr>
          <w:p w:rsidR="00736838" w:rsidRDefault="00000000">
            <w:pPr>
              <w:rPr>
                <w:rFonts w:ascii="Cambria" w:eastAsia="Cambria" w:hAnsi="Cambria" w:cs="Cambria"/>
                <w:sz w:val="20"/>
                <w:szCs w:val="20"/>
                <w:highlight w:val="white"/>
              </w:rPr>
            </w:pPr>
            <w:r>
              <w:rPr>
                <w:rFonts w:ascii="Cambria" w:eastAsia="Cambria" w:hAnsi="Cambria" w:cs="Cambria"/>
                <w:sz w:val="20"/>
                <w:szCs w:val="20"/>
                <w:highlight w:val="white"/>
              </w:rPr>
              <w:t>Agile</w:t>
            </w:r>
          </w:p>
        </w:tc>
      </w:tr>
      <w:tr w:rsidR="00736838">
        <w:trPr>
          <w:trHeight w:val="136"/>
        </w:trPr>
        <w:tc>
          <w:tcPr>
            <w:tcW w:w="3256" w:type="dxa"/>
          </w:tcPr>
          <w:p w:rsidR="00736838" w:rsidRDefault="00000000">
            <w:pPr>
              <w:rPr>
                <w:rFonts w:ascii="Cambria" w:eastAsia="Cambria" w:hAnsi="Cambria" w:cs="Cambria"/>
                <w:b/>
                <w:color w:val="000000"/>
                <w:sz w:val="20"/>
                <w:szCs w:val="20"/>
                <w:highlight w:val="white"/>
              </w:rPr>
            </w:pPr>
            <w:r>
              <w:rPr>
                <w:rFonts w:ascii="Cambria" w:eastAsia="Cambria" w:hAnsi="Cambria" w:cs="Cambria"/>
                <w:b/>
                <w:color w:val="000000"/>
                <w:sz w:val="20"/>
                <w:szCs w:val="20"/>
                <w:highlight w:val="white"/>
              </w:rPr>
              <w:t xml:space="preserve">Area </w:t>
            </w:r>
            <w:r w:rsidR="00612318">
              <w:rPr>
                <w:rFonts w:ascii="Cambria" w:eastAsia="Cambria" w:hAnsi="Cambria" w:cs="Cambria"/>
                <w:b/>
                <w:color w:val="000000"/>
                <w:sz w:val="20"/>
                <w:szCs w:val="20"/>
                <w:highlight w:val="white"/>
              </w:rPr>
              <w:t>of Expertise</w:t>
            </w:r>
            <w:r>
              <w:rPr>
                <w:rFonts w:ascii="Cambria" w:eastAsia="Cambria" w:hAnsi="Cambria" w:cs="Cambria"/>
                <w:b/>
                <w:color w:val="000000"/>
                <w:sz w:val="20"/>
                <w:szCs w:val="20"/>
                <w:highlight w:val="white"/>
              </w:rPr>
              <w:t xml:space="preserve">: </w:t>
            </w:r>
          </w:p>
        </w:tc>
        <w:tc>
          <w:tcPr>
            <w:tcW w:w="7087" w:type="dxa"/>
          </w:tcPr>
          <w:p w:rsidR="00736838" w:rsidRDefault="00000000">
            <w:pPr>
              <w:spacing w:line="237" w:lineRule="auto"/>
              <w:rPr>
                <w:rFonts w:ascii="Cambria" w:eastAsia="Cambria" w:hAnsi="Cambria" w:cs="Cambria"/>
                <w:sz w:val="20"/>
                <w:szCs w:val="20"/>
              </w:rPr>
            </w:pPr>
            <w:r>
              <w:rPr>
                <w:rFonts w:ascii="Cambria" w:eastAsia="Cambria" w:hAnsi="Cambria" w:cs="Cambria"/>
                <w:sz w:val="20"/>
                <w:szCs w:val="20"/>
              </w:rPr>
              <w:t>Inventory Management, Project Management</w:t>
            </w:r>
          </w:p>
        </w:tc>
      </w:tr>
      <w:tr w:rsidR="00736838">
        <w:trPr>
          <w:trHeight w:val="70"/>
        </w:trPr>
        <w:tc>
          <w:tcPr>
            <w:tcW w:w="3256" w:type="dxa"/>
          </w:tcPr>
          <w:p w:rsidR="00736838" w:rsidRDefault="00000000">
            <w:pPr>
              <w:rPr>
                <w:rFonts w:ascii="Cambria" w:eastAsia="Cambria" w:hAnsi="Cambria" w:cs="Cambria"/>
                <w:b/>
                <w:color w:val="000000"/>
                <w:sz w:val="20"/>
                <w:szCs w:val="20"/>
                <w:highlight w:val="white"/>
              </w:rPr>
            </w:pPr>
            <w:r>
              <w:rPr>
                <w:rFonts w:ascii="Cambria" w:eastAsia="Cambria" w:hAnsi="Cambria" w:cs="Cambria"/>
                <w:b/>
                <w:color w:val="000000"/>
                <w:sz w:val="20"/>
                <w:szCs w:val="20"/>
                <w:highlight w:val="white"/>
              </w:rPr>
              <w:t>Others tools:</w:t>
            </w:r>
          </w:p>
        </w:tc>
        <w:tc>
          <w:tcPr>
            <w:tcW w:w="7087" w:type="dxa"/>
          </w:tcPr>
          <w:p w:rsidR="00736838" w:rsidRDefault="00000000">
            <w:pPr>
              <w:rPr>
                <w:rFonts w:ascii="Cambria" w:eastAsia="Cambria" w:hAnsi="Cambria" w:cs="Cambria"/>
                <w:sz w:val="20"/>
                <w:szCs w:val="20"/>
                <w:highlight w:val="white"/>
              </w:rPr>
            </w:pPr>
            <w:r>
              <w:rPr>
                <w:rFonts w:ascii="Cambria" w:eastAsia="Cambria" w:hAnsi="Cambria" w:cs="Cambria"/>
                <w:sz w:val="20"/>
                <w:szCs w:val="20"/>
              </w:rPr>
              <w:t xml:space="preserve">Mural, Visio, Ideate, Sales, A/B </w:t>
            </w:r>
            <w:sdt>
              <w:sdtPr>
                <w:tag w:val="goog_rdk_4"/>
                <w:id w:val="-1242869558"/>
              </w:sdtPr>
              <w:sdtContent/>
            </w:sdt>
            <w:sdt>
              <w:sdtPr>
                <w:tag w:val="goog_rdk_5"/>
                <w:id w:val="-1600092635"/>
              </w:sdtPr>
              <w:sdtContent/>
            </w:sdt>
            <w:sdt>
              <w:sdtPr>
                <w:tag w:val="goog_rdk_6"/>
                <w:id w:val="-1803689568"/>
              </w:sdtPr>
              <w:sdtContent/>
            </w:sdt>
            <w:r>
              <w:rPr>
                <w:rFonts w:ascii="Cambria" w:eastAsia="Cambria" w:hAnsi="Cambria" w:cs="Cambria"/>
                <w:sz w:val="20"/>
                <w:szCs w:val="20"/>
              </w:rPr>
              <w:t>testing</w:t>
            </w:r>
          </w:p>
        </w:tc>
      </w:tr>
    </w:tbl>
    <w:p w:rsidR="00736838" w:rsidRDefault="00736838">
      <w:pPr>
        <w:pStyle w:val="Heading1"/>
        <w:spacing w:before="0"/>
        <w:jc w:val="both"/>
        <w:rPr>
          <w:rFonts w:ascii="Cambria" w:eastAsia="Cambria" w:hAnsi="Cambria" w:cs="Cambria"/>
          <w:b/>
          <w:sz w:val="24"/>
          <w:szCs w:val="24"/>
        </w:rPr>
      </w:pPr>
    </w:p>
    <w:p w:rsidR="00736838" w:rsidRDefault="00000000">
      <w:pPr>
        <w:pStyle w:val="Heading1"/>
        <w:spacing w:before="0"/>
        <w:jc w:val="both"/>
        <w:rPr>
          <w:rFonts w:ascii="Cambria" w:eastAsia="Cambria" w:hAnsi="Cambria" w:cs="Cambria"/>
          <w:b/>
          <w:sz w:val="24"/>
          <w:szCs w:val="24"/>
        </w:rPr>
      </w:pPr>
      <w:r>
        <w:rPr>
          <w:rFonts w:ascii="Cambria" w:eastAsia="Cambria" w:hAnsi="Cambria" w:cs="Cambria"/>
          <w:b/>
          <w:sz w:val="24"/>
          <w:szCs w:val="24"/>
        </w:rPr>
        <w:t>EDUCATION</w:t>
      </w:r>
    </w:p>
    <w:p w:rsidR="00736838" w:rsidRDefault="00736838">
      <w:pPr>
        <w:spacing w:after="0"/>
        <w:rPr>
          <w:sz w:val="14"/>
          <w:szCs w:val="14"/>
        </w:rPr>
      </w:pPr>
    </w:p>
    <w:p w:rsidR="00736838" w:rsidRDefault="00000000">
      <w:pPr>
        <w:spacing w:after="0"/>
        <w:rPr>
          <w:rFonts w:ascii="Cambria" w:eastAsia="Cambria" w:hAnsi="Cambria" w:cs="Cambria"/>
          <w:b/>
          <w:color w:val="000000"/>
          <w:sz w:val="20"/>
          <w:szCs w:val="20"/>
        </w:rPr>
      </w:pPr>
      <w:r>
        <w:rPr>
          <w:rFonts w:ascii="Cambria" w:eastAsia="Cambria" w:hAnsi="Cambria" w:cs="Cambria"/>
        </w:rPr>
        <w:t xml:space="preserve">             </w:t>
      </w:r>
      <w:r>
        <w:rPr>
          <w:rFonts w:ascii="Cambria" w:eastAsia="Cambria" w:hAnsi="Cambria" w:cs="Cambria"/>
          <w:b/>
          <w:sz w:val="20"/>
          <w:szCs w:val="20"/>
        </w:rPr>
        <w:t xml:space="preserve">Candidate for Master of Science, Engineering Management </w:t>
      </w:r>
    </w:p>
    <w:p w:rsidR="00736838" w:rsidRDefault="00000000">
      <w:pPr>
        <w:spacing w:after="0"/>
        <w:rPr>
          <w:rFonts w:ascii="Cambria" w:eastAsia="Cambria" w:hAnsi="Cambria" w:cs="Cambria"/>
          <w:sz w:val="20"/>
          <w:szCs w:val="20"/>
        </w:rPr>
      </w:pPr>
      <w:r>
        <w:rPr>
          <w:rFonts w:ascii="Cambria" w:eastAsia="Cambria" w:hAnsi="Cambria" w:cs="Cambria"/>
          <w:b/>
          <w:color w:val="000000"/>
          <w:sz w:val="20"/>
          <w:szCs w:val="20"/>
        </w:rPr>
        <w:t xml:space="preserve">              </w:t>
      </w:r>
      <w:r>
        <w:rPr>
          <w:rFonts w:ascii="Cambria" w:eastAsia="Cambria" w:hAnsi="Cambria" w:cs="Cambria"/>
          <w:sz w:val="20"/>
          <w:szCs w:val="20"/>
        </w:rPr>
        <w:t>Northeastern University</w:t>
      </w:r>
    </w:p>
    <w:p w:rsidR="00736838" w:rsidRDefault="00736838">
      <w:pPr>
        <w:spacing w:after="0"/>
        <w:ind w:left="720"/>
        <w:rPr>
          <w:rFonts w:ascii="Cambria" w:eastAsia="Cambria" w:hAnsi="Cambria" w:cs="Cambria"/>
          <w:sz w:val="8"/>
          <w:szCs w:val="8"/>
        </w:rPr>
      </w:pPr>
    </w:p>
    <w:p w:rsidR="00736838" w:rsidRDefault="00736838">
      <w:pPr>
        <w:pStyle w:val="Heading1"/>
        <w:spacing w:before="0"/>
        <w:jc w:val="both"/>
        <w:rPr>
          <w:rFonts w:ascii="Cambria" w:eastAsia="Cambria" w:hAnsi="Cambria" w:cs="Cambria"/>
          <w:b/>
          <w:sz w:val="14"/>
          <w:szCs w:val="14"/>
        </w:rPr>
      </w:pPr>
    </w:p>
    <w:p w:rsidR="00736838" w:rsidRDefault="00000000">
      <w:pPr>
        <w:pStyle w:val="Heading1"/>
        <w:spacing w:before="0"/>
        <w:jc w:val="both"/>
        <w:rPr>
          <w:rFonts w:ascii="Cambria" w:eastAsia="Cambria" w:hAnsi="Cambria" w:cs="Cambria"/>
          <w:b/>
          <w:sz w:val="24"/>
          <w:szCs w:val="24"/>
        </w:rPr>
      </w:pPr>
      <w:r>
        <w:rPr>
          <w:rFonts w:ascii="Cambria" w:eastAsia="Cambria" w:hAnsi="Cambria" w:cs="Cambria"/>
          <w:b/>
          <w:sz w:val="24"/>
          <w:szCs w:val="24"/>
        </w:rPr>
        <w:t>CERTIFICATION</w:t>
      </w:r>
    </w:p>
    <w:p w:rsidR="00736838" w:rsidRDefault="00736838">
      <w:pPr>
        <w:spacing w:after="0"/>
        <w:rPr>
          <w:sz w:val="14"/>
          <w:szCs w:val="14"/>
        </w:rPr>
      </w:pPr>
    </w:p>
    <w:p w:rsidR="00736838" w:rsidRDefault="00000000">
      <w:pPr>
        <w:spacing w:after="0"/>
        <w:ind w:left="720"/>
        <w:rPr>
          <w:rFonts w:ascii="Cambria" w:eastAsia="Cambria" w:hAnsi="Cambria" w:cs="Cambria"/>
          <w:b/>
          <w:sz w:val="20"/>
          <w:szCs w:val="20"/>
        </w:rPr>
      </w:pPr>
      <w:r>
        <w:rPr>
          <w:rFonts w:ascii="Cambria" w:eastAsia="Cambria" w:hAnsi="Cambria" w:cs="Cambria"/>
          <w:b/>
          <w:sz w:val="20"/>
          <w:szCs w:val="20"/>
        </w:rPr>
        <w:t>AIPMM Product Manager (in Process)</w:t>
      </w:r>
    </w:p>
    <w:p w:rsidR="00736838" w:rsidRDefault="00000000">
      <w:pPr>
        <w:spacing w:after="0"/>
        <w:ind w:left="720"/>
        <w:rPr>
          <w:rFonts w:ascii="Cambria" w:eastAsia="Cambria" w:hAnsi="Cambria" w:cs="Cambria"/>
          <w:b/>
          <w:sz w:val="20"/>
          <w:szCs w:val="20"/>
        </w:rPr>
      </w:pPr>
      <w:r>
        <w:rPr>
          <w:rFonts w:ascii="Cambria" w:eastAsia="Cambria" w:hAnsi="Cambria" w:cs="Cambria"/>
          <w:b/>
          <w:sz w:val="20"/>
          <w:szCs w:val="20"/>
        </w:rPr>
        <w:t>Six Sigma Black Belt</w:t>
      </w:r>
    </w:p>
    <w:p w:rsidR="00736838" w:rsidRDefault="00736838">
      <w:pPr>
        <w:spacing w:after="0"/>
        <w:ind w:left="720"/>
        <w:rPr>
          <w:rFonts w:ascii="Cambria" w:eastAsia="Cambria" w:hAnsi="Cambria" w:cs="Cambria"/>
          <w:b/>
          <w:sz w:val="16"/>
          <w:szCs w:val="16"/>
        </w:rPr>
      </w:pPr>
    </w:p>
    <w:p w:rsidR="00736838" w:rsidRDefault="00000000">
      <w:pPr>
        <w:pStyle w:val="Heading1"/>
        <w:spacing w:before="0"/>
        <w:jc w:val="both"/>
        <w:rPr>
          <w:rFonts w:ascii="Cambria" w:eastAsia="Cambria" w:hAnsi="Cambria" w:cs="Cambria"/>
          <w:b/>
          <w:sz w:val="24"/>
          <w:szCs w:val="24"/>
        </w:rPr>
      </w:pPr>
      <w:r>
        <w:rPr>
          <w:rFonts w:ascii="Cambria" w:eastAsia="Cambria" w:hAnsi="Cambria" w:cs="Cambria"/>
          <w:b/>
          <w:sz w:val="24"/>
          <w:szCs w:val="24"/>
        </w:rPr>
        <w:t>PROFESSIONAL EXPERIENCE</w:t>
      </w:r>
    </w:p>
    <w:p w:rsidR="00736838" w:rsidRDefault="00736838">
      <w:pPr>
        <w:tabs>
          <w:tab w:val="left" w:pos="6580"/>
        </w:tabs>
        <w:spacing w:after="0" w:line="240" w:lineRule="auto"/>
        <w:ind w:left="-284" w:right="89"/>
        <w:rPr>
          <w:rFonts w:ascii="Cambria" w:eastAsia="Cambria" w:hAnsi="Cambria" w:cs="Cambria"/>
          <w:b/>
        </w:rPr>
      </w:pPr>
    </w:p>
    <w:p w:rsidR="00736838" w:rsidRDefault="00000000">
      <w:pPr>
        <w:tabs>
          <w:tab w:val="left" w:pos="6580"/>
        </w:tabs>
        <w:spacing w:after="0" w:line="240" w:lineRule="auto"/>
        <w:ind w:left="-284" w:right="89"/>
        <w:rPr>
          <w:rFonts w:ascii="Cambria" w:eastAsia="Cambria" w:hAnsi="Cambria" w:cs="Cambria"/>
          <w:b/>
        </w:rPr>
      </w:pPr>
      <w:r>
        <w:rPr>
          <w:rFonts w:ascii="Cambria" w:eastAsia="Cambria" w:hAnsi="Cambria" w:cs="Cambria"/>
          <w:b/>
        </w:rPr>
        <w:t xml:space="preserve">Hasbro- Pawtucket, RI                                                                                                                 </w:t>
      </w:r>
      <w:r>
        <w:rPr>
          <w:rFonts w:ascii="Cambria" w:eastAsia="Cambria" w:hAnsi="Cambria" w:cs="Cambria"/>
          <w:b/>
        </w:rPr>
        <w:tab/>
      </w:r>
      <w:r>
        <w:rPr>
          <w:rFonts w:ascii="Cambria" w:eastAsia="Cambria" w:hAnsi="Cambria" w:cs="Cambria"/>
          <w:b/>
        </w:rPr>
        <w:tab/>
        <w:t xml:space="preserve">  Jan 2022- Jun 2022 </w:t>
      </w:r>
    </w:p>
    <w:p w:rsidR="00736838" w:rsidRDefault="00000000">
      <w:pPr>
        <w:tabs>
          <w:tab w:val="left" w:pos="6580"/>
        </w:tabs>
        <w:spacing w:after="0" w:line="240" w:lineRule="auto"/>
        <w:ind w:left="-284" w:right="89"/>
        <w:rPr>
          <w:rFonts w:ascii="Cambria" w:eastAsia="Cambria" w:hAnsi="Cambria" w:cs="Cambria"/>
          <w:b/>
        </w:rPr>
      </w:pPr>
      <w:r>
        <w:rPr>
          <w:rFonts w:ascii="Cambria" w:eastAsia="Cambria" w:hAnsi="Cambria" w:cs="Cambria"/>
          <w:b/>
        </w:rPr>
        <w:t>Product Management Intern (NERF)</w:t>
      </w:r>
    </w:p>
    <w:p w:rsidR="00736838" w:rsidRDefault="00736838">
      <w:pPr>
        <w:tabs>
          <w:tab w:val="left" w:pos="6580"/>
        </w:tabs>
        <w:spacing w:after="0" w:line="240" w:lineRule="auto"/>
        <w:ind w:left="-284" w:right="89"/>
        <w:rPr>
          <w:rFonts w:ascii="Cambria" w:eastAsia="Cambria" w:hAnsi="Cambria" w:cs="Cambria"/>
          <w:b/>
          <w:sz w:val="14"/>
          <w:szCs w:val="14"/>
        </w:rPr>
      </w:pP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Achieved 10% rise in profits by implementing 8 new products in 6 months through the NPI process and collaborating cross-functionally with key players in design, supply chain, finance, and marketing</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Launched Operational insights, created forecasts and metrics reporting in Tableau, specified Product Strategy, Customer acquisition strategy, and Go-to-market</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Conducted market analysis of 3 competitor brands and researched 10+ of their products, identifying the product shortcomings to make them our product's unique selling proposition</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Reduced $60,000 in total product cost through re-usability and reducing ex-factory and tooling cost using P2M and Excel</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Executed multiple global RFPs to obtain 10 vendor quotes across 3 countries and performed cost analysis using Excel to align on best</w:t>
      </w:r>
    </w:p>
    <w:tbl>
      <w:tblPr>
        <w:tblStyle w:val="a0"/>
        <w:tblW w:w="11180" w:type="dxa"/>
        <w:tblLayout w:type="fixed"/>
        <w:tblLook w:val="0000" w:firstRow="0" w:lastRow="0" w:firstColumn="0" w:lastColumn="0" w:noHBand="0" w:noVBand="0"/>
      </w:tblPr>
      <w:tblGrid>
        <w:gridCol w:w="6620"/>
        <w:gridCol w:w="4560"/>
      </w:tblGrid>
      <w:tr w:rsidR="00736838">
        <w:trPr>
          <w:trHeight w:val="230"/>
        </w:trPr>
        <w:tc>
          <w:tcPr>
            <w:tcW w:w="6620" w:type="dxa"/>
            <w:shd w:val="clear" w:color="auto" w:fill="auto"/>
            <w:vAlign w:val="bottom"/>
          </w:tcPr>
          <w:p w:rsidR="00736838" w:rsidRDefault="00000000">
            <w:pPr>
              <w:shd w:val="clear" w:color="auto" w:fill="FFFFFF"/>
              <w:spacing w:after="0" w:line="240" w:lineRule="auto"/>
              <w:ind w:left="284"/>
              <w:rPr>
                <w:rFonts w:ascii="Cambria" w:eastAsia="Cambria" w:hAnsi="Cambria" w:cs="Cambria"/>
                <w:sz w:val="18"/>
                <w:szCs w:val="18"/>
              </w:rPr>
            </w:pPr>
            <w:r>
              <w:rPr>
                <w:rFonts w:ascii="Cambria" w:eastAsia="Cambria" w:hAnsi="Cambria" w:cs="Cambria"/>
                <w:sz w:val="18"/>
                <w:szCs w:val="18"/>
              </w:rPr>
              <w:t>recommendation for the new product innovations</w:t>
            </w:r>
          </w:p>
        </w:tc>
        <w:tc>
          <w:tcPr>
            <w:tcW w:w="4560" w:type="dxa"/>
            <w:shd w:val="clear" w:color="auto" w:fill="auto"/>
            <w:vAlign w:val="bottom"/>
          </w:tcPr>
          <w:p w:rsidR="00736838" w:rsidRDefault="00736838">
            <w:pPr>
              <w:shd w:val="clear" w:color="auto" w:fill="FFFFFF"/>
              <w:spacing w:after="0" w:line="240" w:lineRule="auto"/>
              <w:ind w:left="142"/>
              <w:rPr>
                <w:rFonts w:ascii="Cambria" w:eastAsia="Cambria" w:hAnsi="Cambria" w:cs="Cambria"/>
                <w:sz w:val="18"/>
                <w:szCs w:val="18"/>
              </w:rPr>
            </w:pPr>
          </w:p>
        </w:tc>
      </w:tr>
    </w:tbl>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Solid working knowledge of Confidential Derivatives. Managed application to track the Confidential Derivatives confirmation matching workflow and produce electronic confirmation documents across multiple asset classes.</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lastRenderedPageBreak/>
        <w:t>Managed initiative related to Confidential (Options Clearing Corporation) Participating Escrow Bank Agreement: To transfer collateral requirements related to US Equity Options electronically to the Confidential via the Confidential .</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Led cross functional project teams in the implementation of the Loyalty Rewards Program. Produced executive reports on assigned projects to keep management apprised of project status, major issues, scope changes, resource changes and milestone achievement.</w:t>
      </w:r>
    </w:p>
    <w:p w:rsidR="00736838" w:rsidRDefault="00736838">
      <w:pPr>
        <w:tabs>
          <w:tab w:val="left" w:pos="6580"/>
        </w:tabs>
        <w:spacing w:after="0" w:line="240" w:lineRule="auto"/>
        <w:ind w:left="-284" w:right="89"/>
        <w:rPr>
          <w:rFonts w:ascii="Cambria" w:eastAsia="Cambria" w:hAnsi="Cambria" w:cs="Cambria"/>
          <w:b/>
        </w:rPr>
      </w:pPr>
    </w:p>
    <w:p w:rsidR="00736838" w:rsidRDefault="00000000">
      <w:pPr>
        <w:tabs>
          <w:tab w:val="left" w:pos="6580"/>
        </w:tabs>
        <w:spacing w:after="0" w:line="240" w:lineRule="auto"/>
        <w:ind w:left="-284" w:right="89"/>
        <w:rPr>
          <w:rFonts w:ascii="Cambria" w:eastAsia="Cambria" w:hAnsi="Cambria" w:cs="Cambria"/>
          <w:b/>
        </w:rPr>
      </w:pPr>
      <w:r>
        <w:rPr>
          <w:rFonts w:ascii="Cambria" w:eastAsia="Cambria" w:hAnsi="Cambria" w:cs="Cambria"/>
          <w:b/>
        </w:rPr>
        <w:t xml:space="preserve">KPMG, India </w:t>
      </w:r>
      <w:r>
        <w:rPr>
          <w:rFonts w:ascii="Cambria" w:eastAsia="Cambria" w:hAnsi="Cambria" w:cs="Cambria"/>
          <w:b/>
        </w:rPr>
        <w:tab/>
      </w:r>
      <w:r>
        <w:rPr>
          <w:rFonts w:ascii="Cambria" w:eastAsia="Cambria" w:hAnsi="Cambria" w:cs="Cambria"/>
          <w:b/>
        </w:rPr>
        <w:tab/>
      </w:r>
      <w:r>
        <w:rPr>
          <w:rFonts w:ascii="Cambria" w:eastAsia="Cambria" w:hAnsi="Cambria" w:cs="Cambria"/>
          <w:b/>
        </w:rPr>
        <w:tab/>
        <w:t xml:space="preserve">              Dec 2019 – Nov 2020</w:t>
      </w:r>
    </w:p>
    <w:p w:rsidR="00736838" w:rsidRDefault="00000000">
      <w:pPr>
        <w:tabs>
          <w:tab w:val="left" w:pos="6580"/>
        </w:tabs>
        <w:spacing w:after="0" w:line="240" w:lineRule="auto"/>
        <w:ind w:left="-284" w:right="89"/>
        <w:rPr>
          <w:rFonts w:ascii="Cambria" w:eastAsia="Cambria" w:hAnsi="Cambria" w:cs="Cambria"/>
          <w:b/>
        </w:rPr>
      </w:pPr>
      <w:r>
        <w:rPr>
          <w:rFonts w:ascii="Cambria" w:eastAsia="Cambria" w:hAnsi="Cambria" w:cs="Cambria"/>
          <w:b/>
        </w:rPr>
        <w:t>Product Manager</w:t>
      </w:r>
    </w:p>
    <w:p w:rsidR="00736838" w:rsidRDefault="00736838">
      <w:pPr>
        <w:spacing w:after="0" w:line="240" w:lineRule="auto"/>
        <w:rPr>
          <w:rFonts w:ascii="Cambria" w:eastAsia="Cambria" w:hAnsi="Cambria" w:cs="Cambria"/>
          <w:sz w:val="8"/>
          <w:szCs w:val="8"/>
        </w:rPr>
      </w:pP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 xml:space="preserve">Product Manager to implement a core banking product for a Banking </w:t>
      </w:r>
      <w:sdt>
        <w:sdtPr>
          <w:tag w:val="goog_rdk_7"/>
          <w:id w:val="-18557290"/>
        </w:sdtPr>
        <w:sdtContent/>
      </w:sdt>
      <w:r>
        <w:rPr>
          <w:rFonts w:ascii="Cambria" w:eastAsia="Cambria" w:hAnsi="Cambria" w:cs="Cambria"/>
          <w:sz w:val="18"/>
          <w:szCs w:val="18"/>
        </w:rPr>
        <w:t>Conversion.</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Responsible for the strategic development of new features for the Key Product area to drive traffic, revenue growth and profitability for the online products banking channel.</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Evaluated Channel Integration Strategy to build out the capabilities of Wealth Management Products across omni-channel (web, mobile, tablet) with the objective of providing the most broad and accurate Wealth Management Product offerings for customers in the industry.</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Developed concepts for innovative financial services products based on market research and emerging/competitive trends in the industry.</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Analysed data to glean insights and translate into business initiatives for new products.</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Worked on productizing, packaging, and evaluating products for Go-To-Market</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Defined and maintained a profitable and competitive product portfolio through the use of modern portfolio analysis tools</w:t>
      </w:r>
      <w:sdt>
        <w:sdtPr>
          <w:tag w:val="goog_rdk_8"/>
          <w:id w:val="-1249960202"/>
        </w:sdtPr>
        <w:sdtContent/>
      </w:sdt>
      <w:sdt>
        <w:sdtPr>
          <w:tag w:val="goog_rdk_9"/>
          <w:id w:val="53200792"/>
        </w:sdtPr>
        <w:sdtContent/>
      </w:sdt>
      <w:r>
        <w:rPr>
          <w:rFonts w:ascii="Cambria" w:eastAsia="Cambria" w:hAnsi="Cambria" w:cs="Cambria"/>
          <w:sz w:val="18"/>
          <w:szCs w:val="18"/>
        </w:rPr>
        <w:t>.</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Led a highly collaborative cross-functional global team for developing products using the Scrum methodology.</w:t>
      </w:r>
    </w:p>
    <w:p w:rsidR="00736838" w:rsidRDefault="00000000">
      <w:pPr>
        <w:numPr>
          <w:ilvl w:val="0"/>
          <w:numId w:val="2"/>
        </w:numPr>
        <w:shd w:val="clear" w:color="auto" w:fill="FFFFFF"/>
        <w:spacing w:after="0" w:line="240" w:lineRule="auto"/>
        <w:ind w:left="284" w:hanging="142"/>
        <w:rPr>
          <w:rFonts w:ascii="Cambria" w:eastAsia="Cambria" w:hAnsi="Cambria" w:cs="Cambria"/>
          <w:sz w:val="18"/>
          <w:szCs w:val="18"/>
        </w:rPr>
      </w:pPr>
      <w:r>
        <w:rPr>
          <w:rFonts w:ascii="Cambria" w:eastAsia="Cambria" w:hAnsi="Cambria" w:cs="Cambria"/>
          <w:sz w:val="18"/>
          <w:szCs w:val="18"/>
        </w:rPr>
        <w:t>Managed lifecycle of product development: requirements evolution, User Interface design, implementation and launch.</w:t>
      </w:r>
    </w:p>
    <w:p w:rsidR="00736838" w:rsidRDefault="00736838">
      <w:pPr>
        <w:pStyle w:val="Heading1"/>
        <w:spacing w:before="0"/>
        <w:jc w:val="both"/>
        <w:rPr>
          <w:rFonts w:ascii="Cambria" w:eastAsia="Cambria" w:hAnsi="Cambria" w:cs="Cambria"/>
          <w:b/>
          <w:sz w:val="24"/>
          <w:szCs w:val="24"/>
        </w:rPr>
      </w:pPr>
    </w:p>
    <w:p w:rsidR="00736838" w:rsidRDefault="00000000">
      <w:pPr>
        <w:pStyle w:val="Heading1"/>
        <w:spacing w:before="0"/>
        <w:jc w:val="both"/>
        <w:rPr>
          <w:rFonts w:ascii="Cambria" w:eastAsia="Cambria" w:hAnsi="Cambria" w:cs="Cambria"/>
          <w:b/>
          <w:sz w:val="24"/>
          <w:szCs w:val="24"/>
        </w:rPr>
      </w:pPr>
      <w:r>
        <w:rPr>
          <w:rFonts w:ascii="Cambria" w:eastAsia="Cambria" w:hAnsi="Cambria" w:cs="Cambria"/>
          <w:b/>
          <w:sz w:val="24"/>
          <w:szCs w:val="24"/>
        </w:rPr>
        <w:t>PROJECT</w:t>
      </w:r>
    </w:p>
    <w:p w:rsidR="00736838" w:rsidRDefault="00736838">
      <w:pPr>
        <w:rPr>
          <w:rFonts w:ascii="Cambria" w:eastAsia="Cambria" w:hAnsi="Cambria" w:cs="Cambria"/>
          <w:sz w:val="2"/>
          <w:szCs w:val="2"/>
        </w:rPr>
      </w:pPr>
    </w:p>
    <w:p w:rsidR="00736838" w:rsidRDefault="00000000">
      <w:pPr>
        <w:tabs>
          <w:tab w:val="left" w:pos="6580"/>
        </w:tabs>
        <w:spacing w:after="0" w:line="240" w:lineRule="auto"/>
        <w:ind w:left="-284" w:right="89"/>
        <w:rPr>
          <w:rFonts w:ascii="Cambria" w:eastAsia="Cambria" w:hAnsi="Cambria" w:cs="Cambria"/>
          <w:b/>
        </w:rPr>
      </w:pPr>
      <w:r>
        <w:rPr>
          <w:rFonts w:ascii="Cambria" w:eastAsia="Cambria" w:hAnsi="Cambria" w:cs="Cambria"/>
        </w:rPr>
        <w:t xml:space="preserve">         </w:t>
      </w:r>
      <w:r>
        <w:rPr>
          <w:rFonts w:ascii="Cambria" w:eastAsia="Cambria" w:hAnsi="Cambria" w:cs="Cambria"/>
          <w:b/>
        </w:rPr>
        <w:t xml:space="preserve">SMARTWAY: MBTA Transit Mobile Application                                                                              </w:t>
      </w:r>
    </w:p>
    <w:p w:rsidR="00736838" w:rsidRDefault="00000000">
      <w:pPr>
        <w:tabs>
          <w:tab w:val="left" w:pos="6580"/>
        </w:tabs>
        <w:spacing w:after="0" w:line="240" w:lineRule="auto"/>
        <w:ind w:left="-284" w:right="89"/>
        <w:rPr>
          <w:rFonts w:ascii="Cambria" w:eastAsia="Cambria" w:hAnsi="Cambria" w:cs="Cambria"/>
        </w:rPr>
      </w:pPr>
      <w:r>
        <w:rPr>
          <w:rFonts w:ascii="Cambria" w:eastAsia="Cambria" w:hAnsi="Cambria" w:cs="Cambria"/>
          <w:b/>
        </w:rPr>
        <w:t xml:space="preserve">         </w:t>
      </w:r>
      <w:r>
        <w:rPr>
          <w:rFonts w:ascii="Cambria" w:eastAsia="Cambria" w:hAnsi="Cambria" w:cs="Cambria"/>
        </w:rPr>
        <w:t>Product Manager</w:t>
      </w:r>
    </w:p>
    <w:p w:rsidR="00736838" w:rsidRDefault="00000000">
      <w:pPr>
        <w:numPr>
          <w:ilvl w:val="0"/>
          <w:numId w:val="2"/>
        </w:numPr>
        <w:shd w:val="clear" w:color="auto" w:fill="FFFFFF"/>
        <w:spacing w:after="0" w:line="240" w:lineRule="auto"/>
        <w:ind w:left="567" w:hanging="142"/>
        <w:rPr>
          <w:rFonts w:ascii="Cambria" w:eastAsia="Cambria" w:hAnsi="Cambria" w:cs="Cambria"/>
          <w:sz w:val="18"/>
          <w:szCs w:val="18"/>
        </w:rPr>
      </w:pPr>
      <w:r>
        <w:rPr>
          <w:rFonts w:ascii="Cambria" w:eastAsia="Cambria" w:hAnsi="Cambria" w:cs="Cambria"/>
          <w:sz w:val="18"/>
          <w:szCs w:val="18"/>
        </w:rPr>
        <w:t>Collaborated with engineers, program managers, and finance team to create a mobile application that allows commuters to recharge the balance on their Charlie card</w:t>
      </w:r>
    </w:p>
    <w:p w:rsidR="00736838" w:rsidRDefault="00000000">
      <w:pPr>
        <w:numPr>
          <w:ilvl w:val="0"/>
          <w:numId w:val="2"/>
        </w:numPr>
        <w:shd w:val="clear" w:color="auto" w:fill="FFFFFF"/>
        <w:spacing w:after="0"/>
        <w:ind w:left="567" w:hanging="142"/>
        <w:rPr>
          <w:rFonts w:ascii="Cambria" w:eastAsia="Cambria" w:hAnsi="Cambria" w:cs="Cambria"/>
          <w:sz w:val="18"/>
          <w:szCs w:val="18"/>
        </w:rPr>
      </w:pPr>
      <w:r>
        <w:rPr>
          <w:rFonts w:ascii="Cambria" w:eastAsia="Cambria" w:hAnsi="Cambria" w:cs="Cambria"/>
          <w:sz w:val="18"/>
          <w:szCs w:val="18"/>
        </w:rPr>
        <w:t>Drafted RACI Matrix, Gantt Chart, CPM diagram and Power Interest Grid for scheduling and stakeholder analysis; calculated labor, materials and equipment, miscellaneous expenses using Excel, and a 7% contingency brought the total budget estimate for the project to $905,811 and a return on investment of 2.5 years</w:t>
      </w:r>
    </w:p>
    <w:p w:rsidR="00736838" w:rsidRDefault="00000000">
      <w:pPr>
        <w:numPr>
          <w:ilvl w:val="0"/>
          <w:numId w:val="2"/>
        </w:numPr>
        <w:shd w:val="clear" w:color="auto" w:fill="FFFFFF"/>
        <w:spacing w:after="0" w:line="240" w:lineRule="auto"/>
        <w:ind w:left="567" w:hanging="142"/>
        <w:rPr>
          <w:rFonts w:ascii="Cambria" w:eastAsia="Cambria" w:hAnsi="Cambria" w:cs="Cambria"/>
          <w:sz w:val="18"/>
          <w:szCs w:val="18"/>
        </w:rPr>
      </w:pPr>
      <w:r>
        <w:rPr>
          <w:rFonts w:ascii="Cambria" w:eastAsia="Cambria" w:hAnsi="Cambria" w:cs="Cambria"/>
          <w:sz w:val="18"/>
          <w:szCs w:val="18"/>
        </w:rPr>
        <w:t>Developed estimated customer satisfaction (85%) and marketing performance dashboards using Tableau considering necessary KPIs</w:t>
      </w:r>
    </w:p>
    <w:p w:rsidR="00736838" w:rsidRDefault="00000000">
      <w:pPr>
        <w:spacing w:before="240"/>
        <w:ind w:right="60"/>
        <w:rPr>
          <w:rFonts w:ascii="Cambria" w:eastAsia="Cambria" w:hAnsi="Cambria" w:cs="Cambria"/>
          <w:b/>
          <w:i/>
        </w:rPr>
      </w:pPr>
      <w:r>
        <w:rPr>
          <w:rFonts w:ascii="Cambria" w:eastAsia="Cambria" w:hAnsi="Cambria" w:cs="Cambria"/>
          <w:sz w:val="18"/>
          <w:szCs w:val="18"/>
        </w:rPr>
        <w:t xml:space="preserve">    </w:t>
      </w:r>
      <w:r>
        <w:rPr>
          <w:rFonts w:ascii="Cambria" w:eastAsia="Cambria" w:hAnsi="Cambria" w:cs="Cambria"/>
          <w:b/>
        </w:rPr>
        <w:t xml:space="preserve">Ab InBev: Product Market Strategy Paris, France </w:t>
      </w:r>
      <w:r>
        <w:rPr>
          <w:rFonts w:ascii="Cambria" w:eastAsia="Cambria" w:hAnsi="Cambria" w:cs="Cambria"/>
          <w:i/>
        </w:rPr>
        <w:t xml:space="preserve">Product Manager                              </w:t>
      </w:r>
    </w:p>
    <w:p w:rsidR="00736838" w:rsidRDefault="00000000">
      <w:pPr>
        <w:numPr>
          <w:ilvl w:val="0"/>
          <w:numId w:val="2"/>
        </w:numPr>
        <w:shd w:val="clear" w:color="auto" w:fill="FFFFFF"/>
        <w:spacing w:after="0" w:line="240" w:lineRule="auto"/>
        <w:ind w:left="567" w:hanging="142"/>
        <w:rPr>
          <w:rFonts w:ascii="Cambria" w:eastAsia="Cambria" w:hAnsi="Cambria" w:cs="Cambria"/>
          <w:sz w:val="18"/>
          <w:szCs w:val="18"/>
        </w:rPr>
      </w:pPr>
      <w:r>
        <w:rPr>
          <w:rFonts w:ascii="Cambria" w:eastAsia="Cambria" w:hAnsi="Cambria" w:cs="Cambria"/>
          <w:sz w:val="18"/>
          <w:szCs w:val="18"/>
        </w:rPr>
        <w:t xml:space="preserve"> Lead the development of a product market strategy for a new beer (Victoria) in order to capture 40% of the French Market and introduce new strategies for product promotion</w:t>
      </w:r>
    </w:p>
    <w:p w:rsidR="00736838" w:rsidRDefault="00000000">
      <w:pPr>
        <w:numPr>
          <w:ilvl w:val="0"/>
          <w:numId w:val="2"/>
        </w:numPr>
        <w:shd w:val="clear" w:color="auto" w:fill="FFFFFF"/>
        <w:spacing w:after="0" w:line="240" w:lineRule="auto"/>
        <w:ind w:left="567" w:hanging="142"/>
        <w:rPr>
          <w:rFonts w:ascii="Cambria" w:eastAsia="Cambria" w:hAnsi="Cambria" w:cs="Cambria"/>
          <w:sz w:val="18"/>
          <w:szCs w:val="18"/>
        </w:rPr>
      </w:pPr>
      <w:r>
        <w:rPr>
          <w:rFonts w:ascii="Cambria" w:eastAsia="Cambria" w:hAnsi="Cambria" w:cs="Cambria"/>
          <w:sz w:val="18"/>
          <w:szCs w:val="18"/>
        </w:rPr>
        <w:t>Utilized PowerBi to study CAGRs and competitor reports to product 74% core growth for blond beer in France</w:t>
      </w:r>
    </w:p>
    <w:p w:rsidR="00736838" w:rsidRDefault="00000000">
      <w:pPr>
        <w:numPr>
          <w:ilvl w:val="0"/>
          <w:numId w:val="2"/>
        </w:numPr>
        <w:shd w:val="clear" w:color="auto" w:fill="FFFFFF"/>
        <w:spacing w:line="240" w:lineRule="auto"/>
        <w:ind w:left="567" w:hanging="142"/>
        <w:rPr>
          <w:rFonts w:ascii="Cambria" w:eastAsia="Cambria" w:hAnsi="Cambria" w:cs="Cambria"/>
          <w:sz w:val="18"/>
          <w:szCs w:val="18"/>
        </w:rPr>
      </w:pPr>
      <w:r>
        <w:rPr>
          <w:rFonts w:ascii="Cambria" w:eastAsia="Cambria" w:hAnsi="Cambria" w:cs="Cambria"/>
          <w:sz w:val="18"/>
          <w:szCs w:val="18"/>
        </w:rPr>
        <w:t xml:space="preserve">Established features of Victoria with 10.1% CAGR, 33% TBU and 8.5% ABV to ensure its market positioning using </w:t>
      </w:r>
      <w:sdt>
        <w:sdtPr>
          <w:tag w:val="goog_rdk_10"/>
          <w:id w:val="220023965"/>
        </w:sdtPr>
        <w:sdtContent/>
      </w:sdt>
      <w:sdt>
        <w:sdtPr>
          <w:tag w:val="goog_rdk_11"/>
          <w:id w:val="2020733650"/>
        </w:sdtPr>
        <w:sdtContent/>
      </w:sdt>
      <w:sdt>
        <w:sdtPr>
          <w:tag w:val="goog_rdk_12"/>
          <w:id w:val="-815029287"/>
        </w:sdtPr>
        <w:sdtContent/>
      </w:sdt>
      <w:r>
        <w:rPr>
          <w:rFonts w:ascii="Cambria" w:eastAsia="Cambria" w:hAnsi="Cambria" w:cs="Cambria"/>
          <w:sz w:val="18"/>
          <w:szCs w:val="18"/>
        </w:rPr>
        <w:t>Bloomberg</w:t>
      </w:r>
    </w:p>
    <w:sectPr w:rsidR="00736838">
      <w:pgSz w:w="12240" w:h="15840"/>
      <w:pgMar w:top="360" w:right="720" w:bottom="27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F7D98"/>
    <w:multiLevelType w:val="multilevel"/>
    <w:tmpl w:val="08308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A77251"/>
    <w:multiLevelType w:val="multilevel"/>
    <w:tmpl w:val="9D4CD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8125243">
    <w:abstractNumId w:val="1"/>
  </w:num>
  <w:num w:numId="2" w16cid:durableId="46046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38"/>
    <w:rsid w:val="0015472E"/>
    <w:rsid w:val="00612318"/>
    <w:rsid w:val="00736838"/>
    <w:rsid w:val="00AB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EBCF"/>
  <w15:docId w15:val="{57A5C693-419F-401E-87E7-295AE6B7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02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808A4"/>
    <w:pPr>
      <w:keepNext/>
      <w:spacing w:before="40" w:after="40"/>
      <w:jc w:val="both"/>
      <w:outlineLvl w:val="1"/>
    </w:pPr>
    <w:rPr>
      <w:rFonts w:ascii="Century" w:hAnsi="Century"/>
      <w:b/>
      <w:bCs/>
      <w:sz w:val="18"/>
      <w:szCs w:val="18"/>
    </w:rPr>
  </w:style>
  <w:style w:type="paragraph" w:styleId="Heading3">
    <w:name w:val="heading 3"/>
    <w:basedOn w:val="Normal"/>
    <w:next w:val="Normal"/>
    <w:link w:val="Heading3Char"/>
    <w:uiPriority w:val="9"/>
    <w:semiHidden/>
    <w:unhideWhenUsed/>
    <w:qFormat/>
    <w:rsid w:val="004808A4"/>
    <w:pPr>
      <w:keepNext/>
      <w:spacing w:before="40" w:after="40"/>
      <w:jc w:val="both"/>
      <w:outlineLvl w:val="2"/>
    </w:pPr>
    <w:rPr>
      <w:rFonts w:ascii="Century" w:hAnsi="Century"/>
      <w:b/>
      <w:bCs/>
      <w:sz w:val="20"/>
      <w:szCs w:val="20"/>
    </w:rPr>
  </w:style>
  <w:style w:type="paragraph" w:styleId="Heading4">
    <w:name w:val="heading 4"/>
    <w:basedOn w:val="Normal"/>
    <w:next w:val="Normal"/>
    <w:link w:val="Heading4Char"/>
    <w:uiPriority w:val="9"/>
    <w:semiHidden/>
    <w:unhideWhenUsed/>
    <w:qFormat/>
    <w:rsid w:val="002D1BC0"/>
    <w:pPr>
      <w:keepNext/>
      <w:spacing w:before="40" w:after="40"/>
      <w:outlineLvl w:val="3"/>
    </w:pPr>
    <w:rPr>
      <w:rFonts w:ascii="Century" w:hAnsi="Century"/>
      <w:b/>
      <w:noProof/>
    </w:rPr>
  </w:style>
  <w:style w:type="paragraph" w:styleId="Heading5">
    <w:name w:val="heading 5"/>
    <w:basedOn w:val="Normal"/>
    <w:next w:val="Normal"/>
    <w:link w:val="Heading5Char"/>
    <w:uiPriority w:val="9"/>
    <w:semiHidden/>
    <w:unhideWhenUsed/>
    <w:qFormat/>
    <w:rsid w:val="0042768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42768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20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0205"/>
    <w:rPr>
      <w:rFonts w:asciiTheme="majorHAnsi" w:eastAsiaTheme="majorEastAsia" w:hAnsiTheme="majorHAnsi" w:cstheme="majorBidi"/>
      <w:color w:val="2F5496" w:themeColor="accent1" w:themeShade="BF"/>
      <w:sz w:val="32"/>
      <w:szCs w:val="32"/>
    </w:rPr>
  </w:style>
  <w:style w:type="paragraph" w:styleId="ListParagraph">
    <w:name w:val="List Paragraph"/>
    <w:aliases w:val="Figure_name,List Paragraph1"/>
    <w:basedOn w:val="Normal"/>
    <w:link w:val="ListParagraphChar"/>
    <w:uiPriority w:val="34"/>
    <w:qFormat/>
    <w:rsid w:val="00F83750"/>
    <w:pPr>
      <w:ind w:left="720"/>
      <w:contextualSpacing/>
    </w:pPr>
  </w:style>
  <w:style w:type="character" w:styleId="Hyperlink">
    <w:name w:val="Hyperlink"/>
    <w:uiPriority w:val="99"/>
    <w:unhideWhenUsed/>
    <w:rsid w:val="00DE06E1"/>
    <w:rPr>
      <w:color w:val="0563C1"/>
      <w:u w:val="single"/>
    </w:rPr>
  </w:style>
  <w:style w:type="character" w:customStyle="1" w:styleId="ListParagraphChar">
    <w:name w:val="List Paragraph Char"/>
    <w:aliases w:val="Figure_name Char,List Paragraph1 Char"/>
    <w:link w:val="ListParagraph"/>
    <w:uiPriority w:val="34"/>
    <w:qFormat/>
    <w:rsid w:val="00A54321"/>
  </w:style>
  <w:style w:type="paragraph" w:customStyle="1" w:styleId="Normal1">
    <w:name w:val="Normal1"/>
    <w:rsid w:val="001E39B5"/>
    <w:pPr>
      <w:spacing w:after="0" w:line="240" w:lineRule="auto"/>
    </w:pPr>
    <w:rPr>
      <w:rFonts w:ascii="Times New Roman" w:eastAsia="Times New Roman" w:hAnsi="Times New Roman" w:cs="Times New Roman"/>
      <w:color w:val="000000"/>
      <w:sz w:val="24"/>
      <w:lang w:eastAsia="en-IN"/>
    </w:rPr>
  </w:style>
  <w:style w:type="paragraph" w:customStyle="1" w:styleId="ColorfulList-Accent11">
    <w:name w:val="Colorful List - Accent 11"/>
    <w:basedOn w:val="Normal"/>
    <w:uiPriority w:val="34"/>
    <w:qFormat/>
    <w:rsid w:val="001E39B5"/>
    <w:pPr>
      <w:spacing w:after="0" w:line="240" w:lineRule="auto"/>
      <w:ind w:left="720"/>
      <w:contextualSpacing/>
    </w:pPr>
    <w:rPr>
      <w:rFonts w:ascii="Times New Roman" w:eastAsia="Times New Roman" w:hAnsi="Times New Roman" w:cs="Times New Roman"/>
      <w:color w:val="000000"/>
      <w:sz w:val="24"/>
      <w:szCs w:val="24"/>
    </w:rPr>
  </w:style>
  <w:style w:type="character" w:styleId="Strong">
    <w:name w:val="Strong"/>
    <w:uiPriority w:val="22"/>
    <w:qFormat/>
    <w:rsid w:val="00C050FA"/>
    <w:rPr>
      <w:b/>
      <w:bCs/>
    </w:rPr>
  </w:style>
  <w:style w:type="paragraph" w:styleId="BodyText">
    <w:name w:val="Body Text"/>
    <w:aliases w:val="Orig Qstn,Original Question,b,doc1,bt,Body Text 12,1,RFQ Text,RFQ,Body,heading_txt"/>
    <w:basedOn w:val="Normal"/>
    <w:link w:val="BodyTextChar"/>
    <w:rsid w:val="00C050FA"/>
    <w:pPr>
      <w:spacing w:after="0" w:line="240" w:lineRule="auto"/>
    </w:pPr>
    <w:rPr>
      <w:rFonts w:ascii="Arial" w:eastAsia="Times New Roman" w:hAnsi="Arial" w:cs="Arial"/>
      <w:sz w:val="24"/>
      <w:szCs w:val="20"/>
    </w:rPr>
  </w:style>
  <w:style w:type="character" w:customStyle="1" w:styleId="BodyTextChar">
    <w:name w:val="Body Text Char"/>
    <w:aliases w:val="Orig Qstn Char,Original Question Char,b Char,doc1 Char,bt Char,Body Text 12 Char,1 Char,RFQ Text Char,RFQ Char,Body Char,heading_txt Char"/>
    <w:basedOn w:val="DefaultParagraphFont"/>
    <w:link w:val="BodyText"/>
    <w:rsid w:val="00C050FA"/>
    <w:rPr>
      <w:rFonts w:ascii="Arial" w:eastAsia="Times New Roman" w:hAnsi="Arial" w:cs="Arial"/>
      <w:sz w:val="24"/>
      <w:szCs w:val="20"/>
    </w:rPr>
  </w:style>
  <w:style w:type="character" w:customStyle="1" w:styleId="Heading2Char">
    <w:name w:val="Heading 2 Char"/>
    <w:basedOn w:val="DefaultParagraphFont"/>
    <w:link w:val="Heading2"/>
    <w:uiPriority w:val="9"/>
    <w:rsid w:val="004808A4"/>
    <w:rPr>
      <w:rFonts w:ascii="Century" w:hAnsi="Century" w:cs="Calibri"/>
      <w:b/>
      <w:bCs/>
      <w:sz w:val="18"/>
      <w:szCs w:val="18"/>
    </w:rPr>
  </w:style>
  <w:style w:type="character" w:customStyle="1" w:styleId="Heading3Char">
    <w:name w:val="Heading 3 Char"/>
    <w:basedOn w:val="DefaultParagraphFont"/>
    <w:link w:val="Heading3"/>
    <w:uiPriority w:val="9"/>
    <w:rsid w:val="004808A4"/>
    <w:rPr>
      <w:rFonts w:ascii="Century" w:hAnsi="Century" w:cs="Calibri"/>
      <w:b/>
      <w:bCs/>
      <w:sz w:val="20"/>
      <w:szCs w:val="20"/>
    </w:rPr>
  </w:style>
  <w:style w:type="character" w:customStyle="1" w:styleId="Heading4Char">
    <w:name w:val="Heading 4 Char"/>
    <w:basedOn w:val="DefaultParagraphFont"/>
    <w:link w:val="Heading4"/>
    <w:uiPriority w:val="9"/>
    <w:rsid w:val="002D1BC0"/>
    <w:rPr>
      <w:rFonts w:ascii="Century" w:hAnsi="Century" w:cs="Calibri"/>
      <w:b/>
      <w:noProof/>
    </w:rPr>
  </w:style>
  <w:style w:type="table" w:styleId="TableGrid">
    <w:name w:val="Table Grid"/>
    <w:basedOn w:val="TableNormal"/>
    <w:uiPriority w:val="39"/>
    <w:rsid w:val="005E6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427684"/>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rsid w:val="00427684"/>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D456A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cUoEgFJsNkw/iBho/qezVrx7+A==">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5619</Characters>
  <Application>Microsoft Office Word</Application>
  <DocSecurity>0</DocSecurity>
  <Lines>119</Lines>
  <Paragraphs>89</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 Gaur</dc:creator>
  <cp:lastModifiedBy>Tushar ahuja</cp:lastModifiedBy>
  <cp:revision>4</cp:revision>
  <dcterms:created xsi:type="dcterms:W3CDTF">2022-09-22T21:02:00Z</dcterms:created>
  <dcterms:modified xsi:type="dcterms:W3CDTF">2023-01-02T18:48:00Z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082da75a351c46de8c7447b7a0cee8f22de656889fbf9199a6cf0ae2397d2870</vt:lpwstr>
  </property>
</Properties>
</file>