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6838" w:rsidRDefault="00000000">
      <w:pPr>
        <w:pStyle w:val="Title"/>
        <w:rPr>
          <w:rFonts w:ascii="Cambria" w:eastAsia="Cambria" w:hAnsi="Cambria" w:cs="Cambria"/>
          <w:b/>
          <w:sz w:val="40"/>
          <w:szCs w:val="40"/>
        </w:rPr>
      </w:pPr>
      <w:r>
        <w:rPr>
          <w:rFonts w:ascii="Cambria" w:eastAsia="Cambria" w:hAnsi="Cambria" w:cs="Cambria"/>
          <w:sz w:val="40"/>
          <w:szCs w:val="40"/>
        </w:rPr>
        <w:t xml:space="preserve">                                                </w:t>
      </w:r>
      <w:r>
        <w:rPr>
          <w:rFonts w:ascii="Cambria" w:eastAsia="Cambria" w:hAnsi="Cambria" w:cs="Cambria"/>
          <w:b/>
          <w:sz w:val="44"/>
          <w:szCs w:val="44"/>
        </w:rPr>
        <w:t>Shashank Lohani</w:t>
      </w:r>
    </w:p>
    <w:p w:rsidR="00736838" w:rsidRDefault="00000000">
      <w:pPr>
        <w:spacing w:after="0" w:line="240" w:lineRule="auto"/>
        <w:jc w:val="both"/>
        <w:rPr>
          <w:rFonts w:ascii="Cambria" w:eastAsia="Cambria" w:hAnsi="Cambria" w:cs="Cambria"/>
        </w:rPr>
      </w:pPr>
      <w:r>
        <w:rPr>
          <w:rFonts w:ascii="Cambria" w:eastAsia="Cambria" w:hAnsi="Cambria" w:cs="Cambria"/>
        </w:rPr>
        <w:t xml:space="preserve">                                                                                                       Product  </w:t>
      </w:r>
      <w:sdt>
        <w:sdtPr>
          <w:tag w:val="goog_rdk_0"/>
          <w:id w:val="1828406730"/>
        </w:sdtPr>
        <w:sdtContent/>
      </w:sdt>
      <w:sdt>
        <w:sdtPr>
          <w:tag w:val="goog_rdk_1"/>
          <w:id w:val="-1400669958"/>
        </w:sdtPr>
        <w:sdtContent/>
      </w:sdt>
      <w:r>
        <w:rPr>
          <w:rFonts w:ascii="Cambria" w:eastAsia="Cambria" w:hAnsi="Cambria" w:cs="Cambria"/>
        </w:rPr>
        <w:t xml:space="preserve">Manager </w:t>
      </w:r>
    </w:p>
    <w:p w:rsidR="00736838" w:rsidRDefault="00000000">
      <w:pPr>
        <w:spacing w:after="0"/>
        <w:jc w:val="center"/>
        <w:rPr>
          <w:rFonts w:ascii="Cambria" w:eastAsia="Cambria" w:hAnsi="Cambria" w:cs="Cambria"/>
          <w:b/>
        </w:rPr>
      </w:pPr>
      <w:r>
        <w:rPr>
          <w:rFonts w:ascii="Cambria" w:eastAsia="Cambria" w:hAnsi="Cambria" w:cs="Cambria"/>
          <w:b/>
        </w:rPr>
        <w:t xml:space="preserve">   </w:t>
      </w:r>
      <w:r>
        <w:rPr>
          <w:rFonts w:ascii="Cambria" w:eastAsia="Cambria" w:hAnsi="Cambria" w:cs="Cambria"/>
          <w:b/>
          <w:sz w:val="20"/>
          <w:szCs w:val="20"/>
        </w:rPr>
        <w:t xml:space="preserve">Location: </w:t>
      </w:r>
      <w:r>
        <w:rPr>
          <w:rFonts w:ascii="Cambria" w:eastAsia="Cambria" w:hAnsi="Cambria" w:cs="Cambria"/>
        </w:rPr>
        <w:t>Boston, MA</w:t>
      </w:r>
      <w:r>
        <w:rPr>
          <w:rFonts w:ascii="Cambria" w:eastAsia="Cambria" w:hAnsi="Cambria" w:cs="Cambria"/>
          <w:b/>
          <w:sz w:val="20"/>
          <w:szCs w:val="20"/>
        </w:rPr>
        <w:t xml:space="preserve"> | Email: </w:t>
      </w:r>
      <w:r w:rsidR="0015472E" w:rsidRPr="0015472E">
        <w:rPr>
          <w:rFonts w:ascii="Cambria" w:eastAsia="Cambria" w:hAnsi="Cambria" w:cs="Cambria"/>
          <w:b/>
          <w:sz w:val="20"/>
          <w:szCs w:val="20"/>
        </w:rPr>
        <w:t>lohani.shashank98@gmail.com</w:t>
      </w:r>
      <w:r>
        <w:rPr>
          <w:rFonts w:ascii="Cambria" w:eastAsia="Cambria" w:hAnsi="Cambria" w:cs="Cambria"/>
          <w:b/>
          <w:sz w:val="20"/>
          <w:szCs w:val="20"/>
        </w:rPr>
        <w:t>| Phone:</w:t>
      </w:r>
      <w:r w:rsidR="0015472E" w:rsidRPr="0015472E">
        <w:t xml:space="preserve"> </w:t>
      </w:r>
      <w:r w:rsidR="0015472E" w:rsidRPr="0015472E">
        <w:rPr>
          <w:rFonts w:ascii="Cambria" w:eastAsia="Cambria" w:hAnsi="Cambria" w:cs="Cambria"/>
          <w:b/>
          <w:sz w:val="20"/>
          <w:szCs w:val="20"/>
        </w:rPr>
        <w:t>(857) 308-2798</w:t>
      </w:r>
      <w:r w:rsidR="0015472E" w:rsidRPr="0015472E">
        <w:rPr>
          <w:rFonts w:ascii="Times New Roman" w:eastAsia="Cambria" w:hAnsi="Times New Roman" w:cs="Times New Roman"/>
          <w:b/>
          <w:sz w:val="20"/>
          <w:szCs w:val="20"/>
        </w:rPr>
        <w:t>‬</w:t>
      </w:r>
      <w:r>
        <w:rPr>
          <w:rFonts w:ascii="Cambria" w:eastAsia="Cambria" w:hAnsi="Cambria" w:cs="Cambria"/>
        </w:rPr>
        <w:tab/>
      </w:r>
      <w:r>
        <w:rPr>
          <w:noProof/>
        </w:rPr>
        <mc:AlternateContent>
          <mc:Choice Requires="wpg">
            <w:drawing>
              <wp:anchor distT="0" distB="0" distL="114300" distR="114300" simplePos="0" relativeHeight="251658240" behindDoc="0" locked="0" layoutInCell="1" hidden="0" allowOverlap="1">
                <wp:simplePos x="0" y="0"/>
                <wp:positionH relativeFrom="column">
                  <wp:posOffset>-355599</wp:posOffset>
                </wp:positionH>
                <wp:positionV relativeFrom="paragraph">
                  <wp:posOffset>215900</wp:posOffset>
                </wp:positionV>
                <wp:extent cx="7581900" cy="28575"/>
                <wp:effectExtent l="0" t="0" r="0" b="0"/>
                <wp:wrapNone/>
                <wp:docPr id="2" name="Straight Arrow Connector 2"/>
                <wp:cNvGraphicFramePr/>
                <a:graphic xmlns:a="http://schemas.openxmlformats.org/drawingml/2006/main">
                  <a:graphicData uri="http://schemas.microsoft.com/office/word/2010/wordprocessingShape">
                    <wps:wsp>
                      <wps:cNvCnPr/>
                      <wps:spPr>
                        <a:xfrm rot="10800000" flipH="1">
                          <a:off x="1559813" y="3770475"/>
                          <a:ext cx="7572375" cy="1905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-355599</wp:posOffset>
                </wp:positionH>
                <wp:positionV relativeFrom="paragraph">
                  <wp:posOffset>215900</wp:posOffset>
                </wp:positionV>
                <wp:extent cx="7581900" cy="28575"/>
                <wp:effectExtent b="0" l="0" r="0" t="0"/>
                <wp:wrapNone/>
                <wp:docPr id="2"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7581900" cy="28575"/>
                        </a:xfrm>
                        <a:prstGeom prst="rect"/>
                        <a:ln/>
                      </pic:spPr>
                    </pic:pic>
                  </a:graphicData>
                </a:graphic>
              </wp:anchor>
            </w:drawing>
          </mc:Fallback>
        </mc:AlternateContent>
      </w:r>
    </w:p>
    <w:p w:rsidR="00736838" w:rsidRDefault="00736838">
      <w:pPr>
        <w:pStyle w:val="Heading1"/>
        <w:spacing w:before="0"/>
        <w:jc w:val="center"/>
        <w:rPr>
          <w:rFonts w:ascii="Cambria" w:eastAsia="Cambria" w:hAnsi="Cambria" w:cs="Cambria"/>
          <w:b/>
          <w:sz w:val="24"/>
          <w:szCs w:val="24"/>
        </w:rPr>
      </w:pPr>
    </w:p>
    <w:p w:rsidR="00736838" w:rsidRDefault="00000000">
      <w:pPr>
        <w:pStyle w:val="Heading1"/>
        <w:spacing w:before="0"/>
        <w:jc w:val="both"/>
        <w:rPr>
          <w:rFonts w:ascii="Cambria" w:eastAsia="Cambria" w:hAnsi="Cambria" w:cs="Cambria"/>
          <w:b/>
          <w:sz w:val="24"/>
          <w:szCs w:val="24"/>
        </w:rPr>
      </w:pPr>
      <w:r>
        <w:rPr>
          <w:rFonts w:ascii="Cambria" w:eastAsia="Cambria" w:hAnsi="Cambria" w:cs="Cambria"/>
          <w:b/>
          <w:sz w:val="24"/>
          <w:szCs w:val="24"/>
        </w:rPr>
        <w:t>SUMMARY</w:t>
      </w:r>
    </w:p>
    <w:p w:rsidR="00736838" w:rsidRDefault="00000000">
      <w:pPr>
        <w:numPr>
          <w:ilvl w:val="0"/>
          <w:numId w:val="1"/>
        </w:numPr>
        <w:pBdr>
          <w:top w:val="nil"/>
          <w:left w:val="nil"/>
          <w:bottom w:val="nil"/>
          <w:right w:val="nil"/>
          <w:between w:val="nil"/>
        </w:pBd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 xml:space="preserve">Lead the end-to-end product development lifecycle, owned the product platform strategy &amp; discovery, and built an effective product roadmap for ‘non-emergency medical rides’ </w:t>
      </w:r>
      <w:sdt>
        <w:sdtPr>
          <w:tag w:val="goog_rdk_2"/>
          <w:id w:val="2082711565"/>
        </w:sdtPr>
        <w:sdtContent/>
      </w:sdt>
      <w:sdt>
        <w:sdtPr>
          <w:tag w:val="goog_rdk_3"/>
          <w:id w:val="1794474208"/>
        </w:sdtPr>
        <w:sdtContent/>
      </w:sdt>
      <w:r>
        <w:rPr>
          <w:rFonts w:ascii="Cambria" w:eastAsia="Cambria" w:hAnsi="Cambria" w:cs="Cambria"/>
          <w:color w:val="000000"/>
          <w:sz w:val="18"/>
          <w:szCs w:val="18"/>
        </w:rPr>
        <w:t>product.</w:t>
      </w:r>
    </w:p>
    <w:p w:rsidR="00736838" w:rsidRDefault="00000000">
      <w:pPr>
        <w:numPr>
          <w:ilvl w:val="0"/>
          <w:numId w:val="1"/>
        </w:numPr>
        <w:pBdr>
          <w:top w:val="nil"/>
          <w:left w:val="nil"/>
          <w:bottom w:val="nil"/>
          <w:right w:val="nil"/>
          <w:between w:val="nil"/>
        </w:pBd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Experienced in building and developing a vision &amp; execution of innovative client facing initiatives. Also managed user journey and inter-dependencies, establishing that the goals are aligned with the core vision and drive the technology roadmap for consumer data and analytics capabilities.</w:t>
      </w:r>
    </w:p>
    <w:p w:rsidR="00736838" w:rsidRDefault="00000000">
      <w:pPr>
        <w:numPr>
          <w:ilvl w:val="0"/>
          <w:numId w:val="1"/>
        </w:numPr>
        <w:pBdr>
          <w:top w:val="nil"/>
          <w:left w:val="nil"/>
          <w:bottom w:val="nil"/>
          <w:right w:val="nil"/>
          <w:between w:val="nil"/>
        </w:pBd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Worked with executive teams and various stakeholders to develop measurable KPIs. Delivering new &amp; existing products by working directly with business, technology, data, legal and operations partners to define and write requirements, manage the overall project plan and deliverables.</w:t>
      </w:r>
    </w:p>
    <w:p w:rsidR="00736838" w:rsidRDefault="00000000">
      <w:pPr>
        <w:numPr>
          <w:ilvl w:val="0"/>
          <w:numId w:val="1"/>
        </w:numPr>
        <w:pBdr>
          <w:top w:val="nil"/>
          <w:left w:val="nil"/>
          <w:bottom w:val="nil"/>
          <w:right w:val="nil"/>
          <w:between w:val="nil"/>
        </w:pBd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Employing a hands-on approach to change management; donning several hats through the SDLC to ensure deliverables meet functional, quality and schedule requirements.</w:t>
      </w:r>
    </w:p>
    <w:p w:rsidR="00736838" w:rsidRDefault="00000000">
      <w:pPr>
        <w:numPr>
          <w:ilvl w:val="0"/>
          <w:numId w:val="1"/>
        </w:numPr>
        <w:pBdr>
          <w:top w:val="nil"/>
          <w:left w:val="nil"/>
          <w:bottom w:val="nil"/>
          <w:right w:val="nil"/>
          <w:between w:val="nil"/>
        </w:pBd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Strong analytical and quantitative skills with the ability to use data and metrics to make informed decisions, along with the strong understanding of technologies and products in data and analytics space including customer data platforms.</w:t>
      </w:r>
    </w:p>
    <w:p w:rsidR="00736838" w:rsidRDefault="00000000">
      <w:pPr>
        <w:numPr>
          <w:ilvl w:val="0"/>
          <w:numId w:val="1"/>
        </w:numPr>
        <w:pBdr>
          <w:top w:val="nil"/>
          <w:left w:val="nil"/>
          <w:bottom w:val="nil"/>
          <w:right w:val="nil"/>
          <w:between w:val="nil"/>
        </w:pBdr>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Knowledgeable in the Waterfall methodology, with a preference for the Agile/Scrum iterative framework, with a deep understanding of web/mobile technologies &amp; SaaS products.</w:t>
      </w:r>
    </w:p>
    <w:p w:rsidR="00736838" w:rsidRDefault="00736838">
      <w:pPr>
        <w:pBdr>
          <w:top w:val="nil"/>
          <w:left w:val="nil"/>
          <w:bottom w:val="nil"/>
          <w:right w:val="nil"/>
          <w:between w:val="nil"/>
        </w:pBdr>
        <w:spacing w:after="0" w:line="240" w:lineRule="auto"/>
        <w:ind w:left="720"/>
        <w:rPr>
          <w:rFonts w:ascii="Cambria" w:eastAsia="Cambria" w:hAnsi="Cambria" w:cs="Cambria"/>
          <w:color w:val="000000"/>
          <w:sz w:val="18"/>
          <w:szCs w:val="18"/>
        </w:rPr>
      </w:pPr>
    </w:p>
    <w:p w:rsidR="00736838" w:rsidRDefault="00000000">
      <w:pPr>
        <w:pStyle w:val="Heading1"/>
        <w:spacing w:before="0" w:line="240" w:lineRule="auto"/>
        <w:jc w:val="both"/>
        <w:rPr>
          <w:rFonts w:ascii="Cambria" w:eastAsia="Cambria" w:hAnsi="Cambria" w:cs="Cambria"/>
          <w:b/>
          <w:sz w:val="24"/>
          <w:szCs w:val="24"/>
        </w:rPr>
      </w:pPr>
      <w:r>
        <w:rPr>
          <w:rFonts w:ascii="Cambria" w:eastAsia="Cambria" w:hAnsi="Cambria" w:cs="Cambria"/>
          <w:b/>
          <w:sz w:val="24"/>
          <w:szCs w:val="24"/>
        </w:rPr>
        <w:t>SKILLS</w:t>
      </w:r>
    </w:p>
    <w:p w:rsidR="00736838" w:rsidRDefault="00736838">
      <w:pPr>
        <w:spacing w:after="0"/>
        <w:rPr>
          <w:sz w:val="8"/>
          <w:szCs w:val="8"/>
        </w:rPr>
      </w:pPr>
    </w:p>
    <w:p w:rsidR="00736838" w:rsidRDefault="00736838">
      <w:pPr>
        <w:pStyle w:val="Heading1"/>
        <w:spacing w:before="0"/>
        <w:jc w:val="both"/>
        <w:rPr>
          <w:rFonts w:ascii="Cambria" w:eastAsia="Cambria" w:hAnsi="Cambria" w:cs="Cambria"/>
          <w:b/>
          <w:sz w:val="10"/>
          <w:szCs w:val="10"/>
        </w:rPr>
      </w:pPr>
    </w:p>
    <w:tbl>
      <w:tblPr>
        <w:tblStyle w:val="a"/>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7087"/>
      </w:tblGrid>
      <w:tr w:rsidR="00736838">
        <w:tc>
          <w:tcPr>
            <w:tcW w:w="3256" w:type="dxa"/>
          </w:tcPr>
          <w:p w:rsidR="00736838" w:rsidRDefault="00000000">
            <w:pPr>
              <w:rPr>
                <w:rFonts w:ascii="Cambria" w:eastAsia="Cambria" w:hAnsi="Cambria" w:cs="Cambria"/>
                <w:sz w:val="20"/>
                <w:szCs w:val="20"/>
              </w:rPr>
            </w:pPr>
            <w:bookmarkStart w:id="0" w:name="_heading=h.gjdgxs" w:colFirst="0" w:colLast="0"/>
            <w:bookmarkEnd w:id="0"/>
            <w:r>
              <w:rPr>
                <w:rFonts w:ascii="Cambria" w:eastAsia="Cambria" w:hAnsi="Cambria" w:cs="Cambria"/>
                <w:b/>
                <w:color w:val="000000"/>
                <w:sz w:val="20"/>
                <w:szCs w:val="20"/>
                <w:highlight w:val="white"/>
              </w:rPr>
              <w:t xml:space="preserve">BI Tools: </w:t>
            </w:r>
          </w:p>
        </w:tc>
        <w:tc>
          <w:tcPr>
            <w:tcW w:w="7087" w:type="dxa"/>
          </w:tcPr>
          <w:p w:rsidR="00736838" w:rsidRDefault="00000000">
            <w:pPr>
              <w:rPr>
                <w:rFonts w:ascii="Cambria" w:eastAsia="Cambria" w:hAnsi="Cambria" w:cs="Cambria"/>
                <w:sz w:val="20"/>
                <w:szCs w:val="20"/>
                <w:highlight w:val="white"/>
              </w:rPr>
            </w:pPr>
            <w:r>
              <w:rPr>
                <w:rFonts w:ascii="Cambria" w:eastAsia="Cambria" w:hAnsi="Cambria" w:cs="Cambria"/>
                <w:sz w:val="20"/>
                <w:szCs w:val="20"/>
              </w:rPr>
              <w:t>Power BI, Tableau, Advance Excel</w:t>
            </w:r>
          </w:p>
        </w:tc>
      </w:tr>
      <w:tr w:rsidR="00736838">
        <w:tc>
          <w:tcPr>
            <w:tcW w:w="3256" w:type="dxa"/>
          </w:tcPr>
          <w:p w:rsidR="00736838" w:rsidRDefault="00000000">
            <w:pPr>
              <w:rPr>
                <w:rFonts w:ascii="Cambria" w:eastAsia="Cambria" w:hAnsi="Cambria" w:cs="Cambria"/>
                <w:sz w:val="20"/>
                <w:szCs w:val="20"/>
              </w:rPr>
            </w:pPr>
            <w:r>
              <w:rPr>
                <w:rFonts w:ascii="Cambria" w:eastAsia="Cambria" w:hAnsi="Cambria" w:cs="Cambria"/>
                <w:b/>
                <w:color w:val="000000"/>
                <w:sz w:val="20"/>
                <w:szCs w:val="20"/>
                <w:highlight w:val="white"/>
              </w:rPr>
              <w:t xml:space="preserve">Web Technology: </w:t>
            </w:r>
          </w:p>
        </w:tc>
        <w:tc>
          <w:tcPr>
            <w:tcW w:w="7087" w:type="dxa"/>
          </w:tcPr>
          <w:p w:rsidR="00736838" w:rsidRDefault="00000000">
            <w:pPr>
              <w:rPr>
                <w:rFonts w:ascii="Cambria" w:eastAsia="Cambria" w:hAnsi="Cambria" w:cs="Cambria"/>
                <w:sz w:val="20"/>
                <w:szCs w:val="20"/>
              </w:rPr>
            </w:pPr>
            <w:r>
              <w:rPr>
                <w:rFonts w:ascii="Cambria" w:eastAsia="Cambria" w:hAnsi="Cambria" w:cs="Cambria"/>
                <w:sz w:val="20"/>
                <w:szCs w:val="20"/>
                <w:highlight w:val="white"/>
              </w:rPr>
              <w:t xml:space="preserve">HTML, CSS </w:t>
            </w:r>
          </w:p>
        </w:tc>
      </w:tr>
      <w:tr w:rsidR="00736838">
        <w:tc>
          <w:tcPr>
            <w:tcW w:w="3256" w:type="dxa"/>
          </w:tcPr>
          <w:p w:rsidR="00736838" w:rsidRDefault="00000000">
            <w:pPr>
              <w:rPr>
                <w:rFonts w:ascii="Cambria" w:eastAsia="Cambria" w:hAnsi="Cambria" w:cs="Cambria"/>
                <w:color w:val="000000"/>
                <w:sz w:val="20"/>
                <w:szCs w:val="20"/>
                <w:highlight w:val="white"/>
              </w:rPr>
            </w:pPr>
            <w:r>
              <w:rPr>
                <w:rFonts w:ascii="Cambria" w:eastAsia="Cambria" w:hAnsi="Cambria" w:cs="Cambria"/>
                <w:b/>
                <w:color w:val="202124"/>
                <w:sz w:val="20"/>
                <w:szCs w:val="20"/>
                <w:highlight w:val="white"/>
              </w:rPr>
              <w:t xml:space="preserve">Web </w:t>
            </w:r>
            <w:r w:rsidR="00612318">
              <w:rPr>
                <w:rFonts w:ascii="Cambria" w:eastAsia="Cambria" w:hAnsi="Cambria" w:cs="Cambria"/>
                <w:b/>
                <w:color w:val="202124"/>
                <w:sz w:val="20"/>
                <w:szCs w:val="20"/>
                <w:highlight w:val="white"/>
              </w:rPr>
              <w:t>Application</w:t>
            </w:r>
            <w:r w:rsidR="00612318">
              <w:rPr>
                <w:rFonts w:ascii="Cambria" w:eastAsia="Cambria" w:hAnsi="Cambria" w:cs="Cambria"/>
                <w:color w:val="000000"/>
                <w:sz w:val="20"/>
                <w:szCs w:val="20"/>
                <w:highlight w:val="white"/>
              </w:rPr>
              <w:t>:</w:t>
            </w:r>
          </w:p>
        </w:tc>
        <w:tc>
          <w:tcPr>
            <w:tcW w:w="7087" w:type="dxa"/>
          </w:tcPr>
          <w:p w:rsidR="00736838" w:rsidRDefault="00000000">
            <w:pPr>
              <w:rPr>
                <w:rFonts w:ascii="Cambria" w:eastAsia="Cambria" w:hAnsi="Cambria" w:cs="Cambria"/>
                <w:sz w:val="20"/>
                <w:szCs w:val="20"/>
                <w:highlight w:val="white"/>
              </w:rPr>
            </w:pPr>
            <w:r>
              <w:rPr>
                <w:rFonts w:ascii="Cambria" w:eastAsia="Cambria" w:hAnsi="Cambria" w:cs="Cambria"/>
                <w:sz w:val="20"/>
                <w:szCs w:val="20"/>
              </w:rPr>
              <w:t>Figma, Wireframing, Site mapping</w:t>
            </w:r>
          </w:p>
        </w:tc>
      </w:tr>
      <w:tr w:rsidR="00736838">
        <w:tc>
          <w:tcPr>
            <w:tcW w:w="3256" w:type="dxa"/>
          </w:tcPr>
          <w:p w:rsidR="00736838" w:rsidRDefault="00000000">
            <w:pPr>
              <w:rPr>
                <w:rFonts w:ascii="Cambria" w:eastAsia="Cambria" w:hAnsi="Cambria" w:cs="Cambria"/>
                <w:b/>
                <w:color w:val="202124"/>
                <w:sz w:val="20"/>
                <w:szCs w:val="20"/>
                <w:highlight w:val="white"/>
              </w:rPr>
            </w:pPr>
            <w:r>
              <w:rPr>
                <w:rFonts w:ascii="Cambria" w:eastAsia="Cambria" w:hAnsi="Cambria" w:cs="Cambria"/>
                <w:b/>
                <w:color w:val="202124"/>
                <w:sz w:val="20"/>
                <w:szCs w:val="20"/>
                <w:highlight w:val="white"/>
              </w:rPr>
              <w:t xml:space="preserve">Design Platform: </w:t>
            </w:r>
          </w:p>
        </w:tc>
        <w:tc>
          <w:tcPr>
            <w:tcW w:w="7087" w:type="dxa"/>
          </w:tcPr>
          <w:p w:rsidR="00736838" w:rsidRDefault="00000000">
            <w:pPr>
              <w:rPr>
                <w:rFonts w:ascii="Cambria" w:eastAsia="Cambria" w:hAnsi="Cambria" w:cs="Cambria"/>
                <w:sz w:val="20"/>
                <w:szCs w:val="20"/>
              </w:rPr>
            </w:pPr>
            <w:r>
              <w:rPr>
                <w:rFonts w:ascii="Cambria" w:eastAsia="Cambria" w:hAnsi="Cambria" w:cs="Cambria"/>
                <w:sz w:val="20"/>
                <w:szCs w:val="20"/>
              </w:rPr>
              <w:t>Adobe XD</w:t>
            </w:r>
          </w:p>
        </w:tc>
      </w:tr>
      <w:tr w:rsidR="00736838">
        <w:tc>
          <w:tcPr>
            <w:tcW w:w="3256" w:type="dxa"/>
          </w:tcPr>
          <w:p w:rsidR="00736838" w:rsidRDefault="00000000">
            <w:pPr>
              <w:rPr>
                <w:rFonts w:ascii="Cambria" w:eastAsia="Cambria" w:hAnsi="Cambria" w:cs="Cambria"/>
                <w:b/>
                <w:color w:val="202124"/>
                <w:sz w:val="20"/>
                <w:szCs w:val="20"/>
                <w:highlight w:val="white"/>
              </w:rPr>
            </w:pPr>
            <w:r>
              <w:rPr>
                <w:rFonts w:ascii="Cambria" w:eastAsia="Cambria" w:hAnsi="Cambria" w:cs="Cambria"/>
                <w:b/>
                <w:color w:val="202124"/>
                <w:sz w:val="20"/>
                <w:szCs w:val="20"/>
                <w:highlight w:val="white"/>
              </w:rPr>
              <w:t xml:space="preserve">Development Tools: </w:t>
            </w:r>
          </w:p>
        </w:tc>
        <w:tc>
          <w:tcPr>
            <w:tcW w:w="7087" w:type="dxa"/>
          </w:tcPr>
          <w:p w:rsidR="00736838" w:rsidRDefault="00000000">
            <w:pPr>
              <w:rPr>
                <w:rFonts w:ascii="Cambria" w:eastAsia="Cambria" w:hAnsi="Cambria" w:cs="Cambria"/>
                <w:sz w:val="20"/>
                <w:szCs w:val="20"/>
              </w:rPr>
            </w:pPr>
            <w:r>
              <w:rPr>
                <w:rFonts w:ascii="Cambria" w:eastAsia="Cambria" w:hAnsi="Cambria" w:cs="Cambria"/>
                <w:sz w:val="20"/>
                <w:szCs w:val="20"/>
              </w:rPr>
              <w:t xml:space="preserve">Power Platform </w:t>
            </w:r>
          </w:p>
        </w:tc>
      </w:tr>
      <w:tr w:rsidR="00736838">
        <w:tc>
          <w:tcPr>
            <w:tcW w:w="3256" w:type="dxa"/>
          </w:tcPr>
          <w:p w:rsidR="00736838" w:rsidRDefault="00000000">
            <w:pPr>
              <w:rPr>
                <w:rFonts w:ascii="Cambria" w:eastAsia="Cambria" w:hAnsi="Cambria" w:cs="Cambria"/>
                <w:b/>
                <w:color w:val="000000"/>
                <w:sz w:val="20"/>
                <w:szCs w:val="20"/>
                <w:highlight w:val="white"/>
              </w:rPr>
            </w:pPr>
            <w:r>
              <w:rPr>
                <w:rFonts w:ascii="Cambria" w:eastAsia="Cambria" w:hAnsi="Cambria" w:cs="Cambria"/>
                <w:b/>
                <w:color w:val="000000"/>
                <w:sz w:val="20"/>
                <w:szCs w:val="20"/>
                <w:highlight w:val="white"/>
              </w:rPr>
              <w:t xml:space="preserve">Data Analytics Technology: </w:t>
            </w:r>
          </w:p>
        </w:tc>
        <w:tc>
          <w:tcPr>
            <w:tcW w:w="7087" w:type="dxa"/>
          </w:tcPr>
          <w:p w:rsidR="00736838" w:rsidRDefault="00000000">
            <w:pPr>
              <w:rPr>
                <w:rFonts w:ascii="Cambria" w:eastAsia="Cambria" w:hAnsi="Cambria" w:cs="Cambria"/>
                <w:sz w:val="20"/>
                <w:szCs w:val="20"/>
                <w:highlight w:val="white"/>
              </w:rPr>
            </w:pPr>
            <w:r>
              <w:rPr>
                <w:rFonts w:ascii="Cambria" w:eastAsia="Cambria" w:hAnsi="Cambria" w:cs="Cambria"/>
                <w:sz w:val="20"/>
                <w:szCs w:val="20"/>
              </w:rPr>
              <w:t xml:space="preserve">Analytics, Data Mining </w:t>
            </w:r>
          </w:p>
        </w:tc>
      </w:tr>
      <w:tr w:rsidR="00736838">
        <w:tc>
          <w:tcPr>
            <w:tcW w:w="3256" w:type="dxa"/>
          </w:tcPr>
          <w:p w:rsidR="00736838" w:rsidRDefault="00000000">
            <w:pPr>
              <w:rPr>
                <w:rFonts w:ascii="Cambria" w:eastAsia="Cambria" w:hAnsi="Cambria" w:cs="Cambria"/>
                <w:color w:val="000000"/>
                <w:sz w:val="20"/>
                <w:szCs w:val="20"/>
                <w:highlight w:val="white"/>
              </w:rPr>
            </w:pPr>
            <w:r>
              <w:rPr>
                <w:rFonts w:ascii="Cambria" w:eastAsia="Cambria" w:hAnsi="Cambria" w:cs="Cambria"/>
                <w:b/>
                <w:color w:val="202124"/>
                <w:sz w:val="20"/>
                <w:szCs w:val="20"/>
                <w:highlight w:val="white"/>
              </w:rPr>
              <w:t>Cloud Computing:</w:t>
            </w:r>
          </w:p>
        </w:tc>
        <w:tc>
          <w:tcPr>
            <w:tcW w:w="7087" w:type="dxa"/>
          </w:tcPr>
          <w:p w:rsidR="00736838" w:rsidRDefault="00000000">
            <w:pPr>
              <w:rPr>
                <w:rFonts w:ascii="Cambria" w:eastAsia="Cambria" w:hAnsi="Cambria" w:cs="Cambria"/>
                <w:sz w:val="20"/>
                <w:szCs w:val="20"/>
                <w:highlight w:val="white"/>
              </w:rPr>
            </w:pPr>
            <w:r>
              <w:rPr>
                <w:rFonts w:ascii="Cambria" w:eastAsia="Cambria" w:hAnsi="Cambria" w:cs="Cambria"/>
                <w:sz w:val="20"/>
                <w:szCs w:val="20"/>
              </w:rPr>
              <w:t>SaaS</w:t>
            </w:r>
          </w:p>
        </w:tc>
      </w:tr>
      <w:tr w:rsidR="00736838">
        <w:trPr>
          <w:trHeight w:val="265"/>
        </w:trPr>
        <w:tc>
          <w:tcPr>
            <w:tcW w:w="3256" w:type="dxa"/>
          </w:tcPr>
          <w:p w:rsidR="00736838" w:rsidRDefault="00000000">
            <w:pPr>
              <w:rPr>
                <w:rFonts w:ascii="Cambria" w:eastAsia="Cambria" w:hAnsi="Cambria" w:cs="Cambria"/>
                <w:b/>
                <w:color w:val="000000"/>
                <w:sz w:val="20"/>
                <w:szCs w:val="20"/>
                <w:highlight w:val="white"/>
              </w:rPr>
            </w:pPr>
            <w:r>
              <w:rPr>
                <w:rFonts w:ascii="Cambria" w:eastAsia="Cambria" w:hAnsi="Cambria" w:cs="Cambria"/>
                <w:b/>
                <w:color w:val="000000"/>
                <w:sz w:val="20"/>
                <w:szCs w:val="20"/>
                <w:highlight w:val="white"/>
              </w:rPr>
              <w:t>Databases: </w:t>
            </w:r>
          </w:p>
        </w:tc>
        <w:tc>
          <w:tcPr>
            <w:tcW w:w="7087" w:type="dxa"/>
          </w:tcPr>
          <w:p w:rsidR="00736838" w:rsidRDefault="00000000">
            <w:pPr>
              <w:rPr>
                <w:rFonts w:ascii="Cambria" w:eastAsia="Cambria" w:hAnsi="Cambria" w:cs="Cambria"/>
                <w:sz w:val="20"/>
                <w:szCs w:val="20"/>
                <w:highlight w:val="white"/>
              </w:rPr>
            </w:pPr>
            <w:r>
              <w:rPr>
                <w:rFonts w:ascii="Cambria" w:eastAsia="Cambria" w:hAnsi="Cambria" w:cs="Cambria"/>
                <w:sz w:val="20"/>
                <w:szCs w:val="20"/>
                <w:highlight w:val="white"/>
              </w:rPr>
              <w:t>MySQL, SQL server</w:t>
            </w:r>
          </w:p>
        </w:tc>
      </w:tr>
      <w:tr w:rsidR="00736838">
        <w:trPr>
          <w:trHeight w:val="136"/>
        </w:trPr>
        <w:tc>
          <w:tcPr>
            <w:tcW w:w="3256" w:type="dxa"/>
          </w:tcPr>
          <w:p w:rsidR="00736838" w:rsidRDefault="00000000">
            <w:pPr>
              <w:rPr>
                <w:rFonts w:ascii="Cambria" w:eastAsia="Cambria" w:hAnsi="Cambria" w:cs="Cambria"/>
                <w:sz w:val="20"/>
                <w:szCs w:val="20"/>
              </w:rPr>
            </w:pPr>
            <w:r>
              <w:rPr>
                <w:rFonts w:ascii="Cambria" w:eastAsia="Cambria" w:hAnsi="Cambria" w:cs="Cambria"/>
                <w:b/>
                <w:color w:val="000000"/>
                <w:sz w:val="20"/>
                <w:szCs w:val="20"/>
                <w:highlight w:val="white"/>
              </w:rPr>
              <w:t>Methodologies:</w:t>
            </w:r>
          </w:p>
        </w:tc>
        <w:tc>
          <w:tcPr>
            <w:tcW w:w="7087" w:type="dxa"/>
          </w:tcPr>
          <w:p w:rsidR="00736838" w:rsidRDefault="00000000">
            <w:pPr>
              <w:rPr>
                <w:rFonts w:ascii="Cambria" w:eastAsia="Cambria" w:hAnsi="Cambria" w:cs="Cambria"/>
                <w:sz w:val="20"/>
                <w:szCs w:val="20"/>
                <w:highlight w:val="white"/>
              </w:rPr>
            </w:pPr>
            <w:r>
              <w:rPr>
                <w:rFonts w:ascii="Cambria" w:eastAsia="Cambria" w:hAnsi="Cambria" w:cs="Cambria"/>
                <w:sz w:val="20"/>
                <w:szCs w:val="20"/>
                <w:highlight w:val="white"/>
              </w:rPr>
              <w:t>Agile</w:t>
            </w:r>
          </w:p>
        </w:tc>
      </w:tr>
      <w:tr w:rsidR="00736838">
        <w:trPr>
          <w:trHeight w:val="136"/>
        </w:trPr>
        <w:tc>
          <w:tcPr>
            <w:tcW w:w="3256" w:type="dxa"/>
          </w:tcPr>
          <w:p w:rsidR="00736838" w:rsidRDefault="00000000">
            <w:pPr>
              <w:rPr>
                <w:rFonts w:ascii="Cambria" w:eastAsia="Cambria" w:hAnsi="Cambria" w:cs="Cambria"/>
                <w:b/>
                <w:color w:val="000000"/>
                <w:sz w:val="20"/>
                <w:szCs w:val="20"/>
                <w:highlight w:val="white"/>
              </w:rPr>
            </w:pPr>
            <w:r>
              <w:rPr>
                <w:rFonts w:ascii="Cambria" w:eastAsia="Cambria" w:hAnsi="Cambria" w:cs="Cambria"/>
                <w:b/>
                <w:color w:val="000000"/>
                <w:sz w:val="20"/>
                <w:szCs w:val="20"/>
                <w:highlight w:val="white"/>
              </w:rPr>
              <w:t xml:space="preserve">Area </w:t>
            </w:r>
            <w:r w:rsidR="00612318">
              <w:rPr>
                <w:rFonts w:ascii="Cambria" w:eastAsia="Cambria" w:hAnsi="Cambria" w:cs="Cambria"/>
                <w:b/>
                <w:color w:val="000000"/>
                <w:sz w:val="20"/>
                <w:szCs w:val="20"/>
                <w:highlight w:val="white"/>
              </w:rPr>
              <w:t>of Expertise</w:t>
            </w:r>
            <w:r>
              <w:rPr>
                <w:rFonts w:ascii="Cambria" w:eastAsia="Cambria" w:hAnsi="Cambria" w:cs="Cambria"/>
                <w:b/>
                <w:color w:val="000000"/>
                <w:sz w:val="20"/>
                <w:szCs w:val="20"/>
                <w:highlight w:val="white"/>
              </w:rPr>
              <w:t xml:space="preserve">: </w:t>
            </w:r>
          </w:p>
        </w:tc>
        <w:tc>
          <w:tcPr>
            <w:tcW w:w="7087" w:type="dxa"/>
          </w:tcPr>
          <w:p w:rsidR="00736838" w:rsidRDefault="00000000">
            <w:pPr>
              <w:spacing w:line="237" w:lineRule="auto"/>
              <w:rPr>
                <w:rFonts w:ascii="Cambria" w:eastAsia="Cambria" w:hAnsi="Cambria" w:cs="Cambria"/>
                <w:sz w:val="20"/>
                <w:szCs w:val="20"/>
              </w:rPr>
            </w:pPr>
            <w:r>
              <w:rPr>
                <w:rFonts w:ascii="Cambria" w:eastAsia="Cambria" w:hAnsi="Cambria" w:cs="Cambria"/>
                <w:sz w:val="20"/>
                <w:szCs w:val="20"/>
              </w:rPr>
              <w:t>Inventory Management, Project Management</w:t>
            </w:r>
          </w:p>
        </w:tc>
      </w:tr>
      <w:tr w:rsidR="00736838">
        <w:trPr>
          <w:trHeight w:val="70"/>
        </w:trPr>
        <w:tc>
          <w:tcPr>
            <w:tcW w:w="3256" w:type="dxa"/>
          </w:tcPr>
          <w:p w:rsidR="00736838" w:rsidRDefault="00000000">
            <w:pPr>
              <w:rPr>
                <w:rFonts w:ascii="Cambria" w:eastAsia="Cambria" w:hAnsi="Cambria" w:cs="Cambria"/>
                <w:b/>
                <w:color w:val="000000"/>
                <w:sz w:val="20"/>
                <w:szCs w:val="20"/>
                <w:highlight w:val="white"/>
              </w:rPr>
            </w:pPr>
            <w:r>
              <w:rPr>
                <w:rFonts w:ascii="Cambria" w:eastAsia="Cambria" w:hAnsi="Cambria" w:cs="Cambria"/>
                <w:b/>
                <w:color w:val="000000"/>
                <w:sz w:val="20"/>
                <w:szCs w:val="20"/>
                <w:highlight w:val="white"/>
              </w:rPr>
              <w:t>Others tools:</w:t>
            </w:r>
          </w:p>
        </w:tc>
        <w:tc>
          <w:tcPr>
            <w:tcW w:w="7087" w:type="dxa"/>
          </w:tcPr>
          <w:p w:rsidR="00736838" w:rsidRDefault="00000000">
            <w:pPr>
              <w:rPr>
                <w:rFonts w:ascii="Cambria" w:eastAsia="Cambria" w:hAnsi="Cambria" w:cs="Cambria"/>
                <w:sz w:val="20"/>
                <w:szCs w:val="20"/>
                <w:highlight w:val="white"/>
              </w:rPr>
            </w:pPr>
            <w:r>
              <w:rPr>
                <w:rFonts w:ascii="Cambria" w:eastAsia="Cambria" w:hAnsi="Cambria" w:cs="Cambria"/>
                <w:sz w:val="20"/>
                <w:szCs w:val="20"/>
              </w:rPr>
              <w:t xml:space="preserve">Mural, Visio, Ideate, Sales, A/B </w:t>
            </w:r>
            <w:sdt>
              <w:sdtPr>
                <w:tag w:val="goog_rdk_4"/>
                <w:id w:val="-1242869558"/>
              </w:sdtPr>
              <w:sdtContent/>
            </w:sdt>
            <w:sdt>
              <w:sdtPr>
                <w:tag w:val="goog_rdk_5"/>
                <w:id w:val="-1600092635"/>
              </w:sdtPr>
              <w:sdtContent/>
            </w:sdt>
            <w:sdt>
              <w:sdtPr>
                <w:tag w:val="goog_rdk_6"/>
                <w:id w:val="-1803689568"/>
              </w:sdtPr>
              <w:sdtContent/>
            </w:sdt>
            <w:r>
              <w:rPr>
                <w:rFonts w:ascii="Cambria" w:eastAsia="Cambria" w:hAnsi="Cambria" w:cs="Cambria"/>
                <w:sz w:val="20"/>
                <w:szCs w:val="20"/>
              </w:rPr>
              <w:t>testing</w:t>
            </w:r>
          </w:p>
        </w:tc>
      </w:tr>
    </w:tbl>
    <w:p w:rsidR="00736838" w:rsidRDefault="00736838">
      <w:pPr>
        <w:pStyle w:val="Heading1"/>
        <w:spacing w:before="0"/>
        <w:jc w:val="both"/>
        <w:rPr>
          <w:rFonts w:ascii="Cambria" w:eastAsia="Cambria" w:hAnsi="Cambria" w:cs="Cambria"/>
          <w:b/>
          <w:sz w:val="24"/>
          <w:szCs w:val="24"/>
        </w:rPr>
      </w:pPr>
    </w:p>
    <w:p w:rsidR="00736838" w:rsidRDefault="00000000">
      <w:pPr>
        <w:pStyle w:val="Heading1"/>
        <w:spacing w:before="0"/>
        <w:jc w:val="both"/>
        <w:rPr>
          <w:rFonts w:ascii="Cambria" w:eastAsia="Cambria" w:hAnsi="Cambria" w:cs="Cambria"/>
          <w:b/>
          <w:sz w:val="24"/>
          <w:szCs w:val="24"/>
        </w:rPr>
      </w:pPr>
      <w:r>
        <w:rPr>
          <w:rFonts w:ascii="Cambria" w:eastAsia="Cambria" w:hAnsi="Cambria" w:cs="Cambria"/>
          <w:b/>
          <w:sz w:val="24"/>
          <w:szCs w:val="24"/>
        </w:rPr>
        <w:t>EDUCATION</w:t>
      </w:r>
    </w:p>
    <w:p w:rsidR="00736838" w:rsidRDefault="00736838">
      <w:pPr>
        <w:spacing w:after="0"/>
        <w:rPr>
          <w:sz w:val="14"/>
          <w:szCs w:val="14"/>
        </w:rPr>
      </w:pPr>
    </w:p>
    <w:p w:rsidR="00736838" w:rsidRDefault="00000000">
      <w:pPr>
        <w:spacing w:after="0"/>
        <w:rPr>
          <w:rFonts w:ascii="Cambria" w:eastAsia="Cambria" w:hAnsi="Cambria" w:cs="Cambria"/>
          <w:b/>
          <w:color w:val="000000"/>
          <w:sz w:val="20"/>
          <w:szCs w:val="20"/>
        </w:rPr>
      </w:pPr>
      <w:r>
        <w:rPr>
          <w:rFonts w:ascii="Cambria" w:eastAsia="Cambria" w:hAnsi="Cambria" w:cs="Cambria"/>
        </w:rPr>
        <w:t xml:space="preserve">             </w:t>
      </w:r>
      <w:r>
        <w:rPr>
          <w:rFonts w:ascii="Cambria" w:eastAsia="Cambria" w:hAnsi="Cambria" w:cs="Cambria"/>
          <w:b/>
          <w:sz w:val="20"/>
          <w:szCs w:val="20"/>
        </w:rPr>
        <w:t xml:space="preserve">Candidate for Master of Science, Engineering Management </w:t>
      </w:r>
    </w:p>
    <w:p w:rsidR="00736838" w:rsidRDefault="00000000">
      <w:pPr>
        <w:spacing w:after="0"/>
        <w:rPr>
          <w:rFonts w:ascii="Cambria" w:eastAsia="Cambria" w:hAnsi="Cambria" w:cs="Cambria"/>
          <w:sz w:val="20"/>
          <w:szCs w:val="20"/>
        </w:rPr>
      </w:pPr>
      <w:r>
        <w:rPr>
          <w:rFonts w:ascii="Cambria" w:eastAsia="Cambria" w:hAnsi="Cambria" w:cs="Cambria"/>
          <w:b/>
          <w:color w:val="000000"/>
          <w:sz w:val="20"/>
          <w:szCs w:val="20"/>
        </w:rPr>
        <w:t xml:space="preserve">              </w:t>
      </w:r>
      <w:r>
        <w:rPr>
          <w:rFonts w:ascii="Cambria" w:eastAsia="Cambria" w:hAnsi="Cambria" w:cs="Cambria"/>
          <w:sz w:val="20"/>
          <w:szCs w:val="20"/>
        </w:rPr>
        <w:t>Northeastern University</w:t>
      </w:r>
    </w:p>
    <w:p w:rsidR="00736838" w:rsidRDefault="00736838">
      <w:pPr>
        <w:spacing w:after="0"/>
        <w:ind w:left="720"/>
        <w:rPr>
          <w:rFonts w:ascii="Cambria" w:eastAsia="Cambria" w:hAnsi="Cambria" w:cs="Cambria"/>
          <w:sz w:val="8"/>
          <w:szCs w:val="8"/>
        </w:rPr>
      </w:pPr>
    </w:p>
    <w:p w:rsidR="00736838" w:rsidRDefault="00736838">
      <w:pPr>
        <w:pStyle w:val="Heading1"/>
        <w:spacing w:before="0"/>
        <w:jc w:val="both"/>
        <w:rPr>
          <w:rFonts w:ascii="Cambria" w:eastAsia="Cambria" w:hAnsi="Cambria" w:cs="Cambria"/>
          <w:b/>
          <w:sz w:val="14"/>
          <w:szCs w:val="14"/>
        </w:rPr>
      </w:pPr>
    </w:p>
    <w:p w:rsidR="00736838" w:rsidRDefault="00000000">
      <w:pPr>
        <w:pStyle w:val="Heading1"/>
        <w:spacing w:before="0"/>
        <w:jc w:val="both"/>
        <w:rPr>
          <w:rFonts w:ascii="Cambria" w:eastAsia="Cambria" w:hAnsi="Cambria" w:cs="Cambria"/>
          <w:b/>
          <w:sz w:val="24"/>
          <w:szCs w:val="24"/>
        </w:rPr>
      </w:pPr>
      <w:r>
        <w:rPr>
          <w:rFonts w:ascii="Cambria" w:eastAsia="Cambria" w:hAnsi="Cambria" w:cs="Cambria"/>
          <w:b/>
          <w:sz w:val="24"/>
          <w:szCs w:val="24"/>
        </w:rPr>
        <w:t>CERTIFICATION</w:t>
      </w:r>
    </w:p>
    <w:p w:rsidR="00736838" w:rsidRDefault="00736838">
      <w:pPr>
        <w:spacing w:after="0"/>
        <w:rPr>
          <w:sz w:val="14"/>
          <w:szCs w:val="14"/>
        </w:rPr>
      </w:pPr>
    </w:p>
    <w:p w:rsidR="00736838" w:rsidRDefault="00000000">
      <w:pPr>
        <w:spacing w:after="0"/>
        <w:ind w:left="720"/>
        <w:rPr>
          <w:rFonts w:ascii="Cambria" w:eastAsia="Cambria" w:hAnsi="Cambria" w:cs="Cambria"/>
          <w:b/>
          <w:sz w:val="20"/>
          <w:szCs w:val="20"/>
        </w:rPr>
      </w:pPr>
      <w:r>
        <w:rPr>
          <w:rFonts w:ascii="Cambria" w:eastAsia="Cambria" w:hAnsi="Cambria" w:cs="Cambria"/>
          <w:b/>
          <w:sz w:val="20"/>
          <w:szCs w:val="20"/>
        </w:rPr>
        <w:t>AIPMM Product Manager (in Process)</w:t>
      </w:r>
    </w:p>
    <w:p w:rsidR="00736838" w:rsidRDefault="00000000">
      <w:pPr>
        <w:spacing w:after="0"/>
        <w:ind w:left="720"/>
        <w:rPr>
          <w:rFonts w:ascii="Cambria" w:eastAsia="Cambria" w:hAnsi="Cambria" w:cs="Cambria"/>
          <w:b/>
          <w:sz w:val="20"/>
          <w:szCs w:val="20"/>
        </w:rPr>
      </w:pPr>
      <w:r>
        <w:rPr>
          <w:rFonts w:ascii="Cambria" w:eastAsia="Cambria" w:hAnsi="Cambria" w:cs="Cambria"/>
          <w:b/>
          <w:sz w:val="20"/>
          <w:szCs w:val="20"/>
        </w:rPr>
        <w:t>Six Sigma Black Belt</w:t>
      </w:r>
    </w:p>
    <w:p w:rsidR="00736838" w:rsidRDefault="00736838">
      <w:pPr>
        <w:spacing w:after="0"/>
        <w:ind w:left="720"/>
        <w:rPr>
          <w:rFonts w:ascii="Cambria" w:eastAsia="Cambria" w:hAnsi="Cambria" w:cs="Cambria"/>
          <w:b/>
          <w:sz w:val="16"/>
          <w:szCs w:val="16"/>
        </w:rPr>
      </w:pPr>
    </w:p>
    <w:p w:rsidR="00736838" w:rsidRDefault="00000000">
      <w:pPr>
        <w:pStyle w:val="Heading1"/>
        <w:spacing w:before="0"/>
        <w:jc w:val="both"/>
        <w:rPr>
          <w:rFonts w:ascii="Cambria" w:eastAsia="Cambria" w:hAnsi="Cambria" w:cs="Cambria"/>
          <w:b/>
          <w:sz w:val="24"/>
          <w:szCs w:val="24"/>
        </w:rPr>
      </w:pPr>
      <w:r>
        <w:rPr>
          <w:rFonts w:ascii="Cambria" w:eastAsia="Cambria" w:hAnsi="Cambria" w:cs="Cambria"/>
          <w:b/>
          <w:sz w:val="24"/>
          <w:szCs w:val="24"/>
        </w:rPr>
        <w:t>PROFESSIONAL EXPERIENCE</w:t>
      </w:r>
    </w:p>
    <w:p w:rsidR="00736838" w:rsidRDefault="00736838">
      <w:pPr>
        <w:tabs>
          <w:tab w:val="left" w:pos="6580"/>
        </w:tabs>
        <w:spacing w:after="0" w:line="240" w:lineRule="auto"/>
        <w:ind w:left="-284" w:right="89"/>
        <w:rPr>
          <w:rFonts w:ascii="Cambria" w:eastAsia="Cambria" w:hAnsi="Cambria" w:cs="Cambria"/>
          <w:b/>
        </w:rPr>
      </w:pPr>
    </w:p>
    <w:p w:rsidR="00736838" w:rsidRDefault="00000000">
      <w:pPr>
        <w:tabs>
          <w:tab w:val="left" w:pos="6580"/>
        </w:tabs>
        <w:spacing w:after="0" w:line="240" w:lineRule="auto"/>
        <w:ind w:left="-284" w:right="89"/>
        <w:rPr>
          <w:rFonts w:ascii="Cambria" w:eastAsia="Cambria" w:hAnsi="Cambria" w:cs="Cambria"/>
          <w:b/>
        </w:rPr>
      </w:pPr>
      <w:r>
        <w:rPr>
          <w:rFonts w:ascii="Cambria" w:eastAsia="Cambria" w:hAnsi="Cambria" w:cs="Cambria"/>
          <w:b/>
        </w:rPr>
        <w:t xml:space="preserve">Hasbro- Pawtucket, RI                                                                                                                 </w:t>
      </w:r>
      <w:r>
        <w:rPr>
          <w:rFonts w:ascii="Cambria" w:eastAsia="Cambria" w:hAnsi="Cambria" w:cs="Cambria"/>
          <w:b/>
        </w:rPr>
        <w:tab/>
      </w:r>
      <w:r>
        <w:rPr>
          <w:rFonts w:ascii="Cambria" w:eastAsia="Cambria" w:hAnsi="Cambria" w:cs="Cambria"/>
          <w:b/>
        </w:rPr>
        <w:tab/>
        <w:t xml:space="preserve">  Jan 2022- Jun 2022 </w:t>
      </w:r>
    </w:p>
    <w:p w:rsidR="00736838" w:rsidRDefault="00000000">
      <w:pPr>
        <w:tabs>
          <w:tab w:val="left" w:pos="6580"/>
        </w:tabs>
        <w:spacing w:after="0" w:line="240" w:lineRule="auto"/>
        <w:ind w:left="-284" w:right="89"/>
        <w:rPr>
          <w:rFonts w:ascii="Cambria" w:eastAsia="Cambria" w:hAnsi="Cambria" w:cs="Cambria"/>
          <w:b/>
        </w:rPr>
      </w:pPr>
      <w:r>
        <w:rPr>
          <w:rFonts w:ascii="Cambria" w:eastAsia="Cambria" w:hAnsi="Cambria" w:cs="Cambria"/>
          <w:b/>
        </w:rPr>
        <w:t>Product Management Intern (NERF)</w:t>
      </w:r>
    </w:p>
    <w:p w:rsidR="00736838" w:rsidRDefault="00736838">
      <w:pPr>
        <w:tabs>
          <w:tab w:val="left" w:pos="6580"/>
        </w:tabs>
        <w:spacing w:after="0" w:line="240" w:lineRule="auto"/>
        <w:ind w:left="-284" w:right="89"/>
        <w:rPr>
          <w:rFonts w:ascii="Cambria" w:eastAsia="Cambria" w:hAnsi="Cambria" w:cs="Cambria"/>
          <w:b/>
          <w:sz w:val="14"/>
          <w:szCs w:val="14"/>
        </w:rPr>
      </w:pPr>
    </w:p>
    <w:p w:rsidR="00736838" w:rsidRDefault="00000000">
      <w:pPr>
        <w:numPr>
          <w:ilvl w:val="0"/>
          <w:numId w:val="2"/>
        </w:numPr>
        <w:shd w:val="clear" w:color="auto" w:fill="FFFFFF"/>
        <w:spacing w:after="0" w:line="240" w:lineRule="auto"/>
        <w:ind w:left="284" w:hanging="142"/>
        <w:rPr>
          <w:rFonts w:ascii="Cambria" w:eastAsia="Cambria" w:hAnsi="Cambria" w:cs="Cambria"/>
          <w:sz w:val="18"/>
          <w:szCs w:val="18"/>
        </w:rPr>
      </w:pPr>
      <w:r>
        <w:rPr>
          <w:rFonts w:ascii="Cambria" w:eastAsia="Cambria" w:hAnsi="Cambria" w:cs="Cambria"/>
          <w:sz w:val="18"/>
          <w:szCs w:val="18"/>
        </w:rPr>
        <w:t>Achieved 10% rise in profits by implementing 8 new products in 6 months through the NPI process and collaborating cross-functionally with key players in design, supply chain, finance, and marketing</w:t>
      </w:r>
    </w:p>
    <w:p w:rsidR="00736838" w:rsidRDefault="00000000">
      <w:pPr>
        <w:numPr>
          <w:ilvl w:val="0"/>
          <w:numId w:val="2"/>
        </w:numPr>
        <w:shd w:val="clear" w:color="auto" w:fill="FFFFFF"/>
        <w:spacing w:after="0" w:line="240" w:lineRule="auto"/>
        <w:ind w:left="284" w:hanging="142"/>
        <w:rPr>
          <w:rFonts w:ascii="Cambria" w:eastAsia="Cambria" w:hAnsi="Cambria" w:cs="Cambria"/>
          <w:sz w:val="18"/>
          <w:szCs w:val="18"/>
        </w:rPr>
      </w:pPr>
      <w:r>
        <w:rPr>
          <w:rFonts w:ascii="Cambria" w:eastAsia="Cambria" w:hAnsi="Cambria" w:cs="Cambria"/>
          <w:sz w:val="18"/>
          <w:szCs w:val="18"/>
        </w:rPr>
        <w:t>Launched Operational insights, created forecasts and metrics reporting in Tableau, specified Product Strategy, Customer acquisition strategy, and Go-to-market</w:t>
      </w:r>
    </w:p>
    <w:p w:rsidR="00736838" w:rsidRDefault="00000000">
      <w:pPr>
        <w:numPr>
          <w:ilvl w:val="0"/>
          <w:numId w:val="2"/>
        </w:numPr>
        <w:shd w:val="clear" w:color="auto" w:fill="FFFFFF"/>
        <w:spacing w:after="0" w:line="240" w:lineRule="auto"/>
        <w:ind w:left="284" w:hanging="142"/>
        <w:rPr>
          <w:rFonts w:ascii="Cambria" w:eastAsia="Cambria" w:hAnsi="Cambria" w:cs="Cambria"/>
          <w:sz w:val="18"/>
          <w:szCs w:val="18"/>
        </w:rPr>
      </w:pPr>
      <w:r>
        <w:rPr>
          <w:rFonts w:ascii="Cambria" w:eastAsia="Cambria" w:hAnsi="Cambria" w:cs="Cambria"/>
          <w:sz w:val="18"/>
          <w:szCs w:val="18"/>
        </w:rPr>
        <w:t>Conducted market analysis of 3 competitor brands and researched 10+ of their products, identifying the product shortcomings to make them our product's unique selling proposition</w:t>
      </w:r>
    </w:p>
    <w:p w:rsidR="00736838" w:rsidRDefault="00000000">
      <w:pPr>
        <w:numPr>
          <w:ilvl w:val="0"/>
          <w:numId w:val="2"/>
        </w:numPr>
        <w:shd w:val="clear" w:color="auto" w:fill="FFFFFF"/>
        <w:spacing w:after="0" w:line="240" w:lineRule="auto"/>
        <w:ind w:left="284" w:hanging="142"/>
        <w:rPr>
          <w:rFonts w:ascii="Cambria" w:eastAsia="Cambria" w:hAnsi="Cambria" w:cs="Cambria"/>
          <w:sz w:val="18"/>
          <w:szCs w:val="18"/>
        </w:rPr>
      </w:pPr>
      <w:r>
        <w:rPr>
          <w:rFonts w:ascii="Cambria" w:eastAsia="Cambria" w:hAnsi="Cambria" w:cs="Cambria"/>
          <w:sz w:val="18"/>
          <w:szCs w:val="18"/>
        </w:rPr>
        <w:t>Reduced $60,000 in total product cost through re-usability and reducing ex-factory and tooling cost using P2M and Excel</w:t>
      </w:r>
    </w:p>
    <w:p w:rsidR="00736838" w:rsidRDefault="00000000">
      <w:pPr>
        <w:numPr>
          <w:ilvl w:val="0"/>
          <w:numId w:val="2"/>
        </w:numPr>
        <w:shd w:val="clear" w:color="auto" w:fill="FFFFFF"/>
        <w:spacing w:after="0" w:line="240" w:lineRule="auto"/>
        <w:ind w:left="284" w:hanging="142"/>
        <w:rPr>
          <w:rFonts w:ascii="Cambria" w:eastAsia="Cambria" w:hAnsi="Cambria" w:cs="Cambria"/>
          <w:sz w:val="18"/>
          <w:szCs w:val="18"/>
        </w:rPr>
      </w:pPr>
      <w:r>
        <w:rPr>
          <w:rFonts w:ascii="Cambria" w:eastAsia="Cambria" w:hAnsi="Cambria" w:cs="Cambria"/>
          <w:sz w:val="18"/>
          <w:szCs w:val="18"/>
        </w:rPr>
        <w:t>Executed multiple global RFPs to obtain 10 vendor quotes across 3 countries and performed cost analysis using Excel to align on best</w:t>
      </w:r>
    </w:p>
    <w:tbl>
      <w:tblPr>
        <w:tblStyle w:val="a0"/>
        <w:tblW w:w="11180" w:type="dxa"/>
        <w:tblLayout w:type="fixed"/>
        <w:tblLook w:val="0000" w:firstRow="0" w:lastRow="0" w:firstColumn="0" w:lastColumn="0" w:noHBand="0" w:noVBand="0"/>
      </w:tblPr>
      <w:tblGrid>
        <w:gridCol w:w="6620"/>
        <w:gridCol w:w="4560"/>
      </w:tblGrid>
      <w:tr w:rsidR="00736838">
        <w:trPr>
          <w:trHeight w:val="230"/>
        </w:trPr>
        <w:tc>
          <w:tcPr>
            <w:tcW w:w="6620" w:type="dxa"/>
            <w:shd w:val="clear" w:color="auto" w:fill="auto"/>
            <w:vAlign w:val="bottom"/>
          </w:tcPr>
          <w:p w:rsidR="00736838" w:rsidRDefault="00000000">
            <w:pPr>
              <w:shd w:val="clear" w:color="auto" w:fill="FFFFFF"/>
              <w:spacing w:after="0" w:line="240" w:lineRule="auto"/>
              <w:ind w:left="284"/>
              <w:rPr>
                <w:rFonts w:ascii="Cambria" w:eastAsia="Cambria" w:hAnsi="Cambria" w:cs="Cambria"/>
                <w:sz w:val="18"/>
                <w:szCs w:val="18"/>
              </w:rPr>
            </w:pPr>
            <w:r>
              <w:rPr>
                <w:rFonts w:ascii="Cambria" w:eastAsia="Cambria" w:hAnsi="Cambria" w:cs="Cambria"/>
                <w:sz w:val="18"/>
                <w:szCs w:val="18"/>
              </w:rPr>
              <w:t>recommendation for the new product innovations</w:t>
            </w:r>
          </w:p>
        </w:tc>
        <w:tc>
          <w:tcPr>
            <w:tcW w:w="4560" w:type="dxa"/>
            <w:shd w:val="clear" w:color="auto" w:fill="auto"/>
            <w:vAlign w:val="bottom"/>
          </w:tcPr>
          <w:p w:rsidR="00736838" w:rsidRDefault="00736838">
            <w:pPr>
              <w:shd w:val="clear" w:color="auto" w:fill="FFFFFF"/>
              <w:spacing w:after="0" w:line="240" w:lineRule="auto"/>
              <w:ind w:left="142"/>
              <w:rPr>
                <w:rFonts w:ascii="Cambria" w:eastAsia="Cambria" w:hAnsi="Cambria" w:cs="Cambria"/>
                <w:sz w:val="18"/>
                <w:szCs w:val="18"/>
              </w:rPr>
            </w:pPr>
          </w:p>
        </w:tc>
      </w:tr>
    </w:tbl>
    <w:p w:rsidR="00736838" w:rsidRDefault="00000000">
      <w:pPr>
        <w:numPr>
          <w:ilvl w:val="0"/>
          <w:numId w:val="2"/>
        </w:numPr>
        <w:shd w:val="clear" w:color="auto" w:fill="FFFFFF"/>
        <w:spacing w:after="0" w:line="240" w:lineRule="auto"/>
        <w:ind w:left="284" w:hanging="142"/>
        <w:rPr>
          <w:rFonts w:ascii="Cambria" w:eastAsia="Cambria" w:hAnsi="Cambria" w:cs="Cambria"/>
          <w:sz w:val="18"/>
          <w:szCs w:val="18"/>
        </w:rPr>
      </w:pPr>
      <w:r>
        <w:rPr>
          <w:rFonts w:ascii="Cambria" w:eastAsia="Cambria" w:hAnsi="Cambria" w:cs="Cambria"/>
          <w:sz w:val="18"/>
          <w:szCs w:val="18"/>
        </w:rPr>
        <w:t>Solid working knowledge of Confidential Derivatives. Managed application to track the Confidential Derivatives confirmation matching workflow and produce electronic confirmation documents across multiple asset classes.</w:t>
      </w:r>
    </w:p>
    <w:p w:rsidR="00736838" w:rsidRDefault="00000000">
      <w:pPr>
        <w:numPr>
          <w:ilvl w:val="0"/>
          <w:numId w:val="2"/>
        </w:numPr>
        <w:shd w:val="clear" w:color="auto" w:fill="FFFFFF"/>
        <w:spacing w:after="0" w:line="240" w:lineRule="auto"/>
        <w:ind w:left="284" w:hanging="142"/>
        <w:rPr>
          <w:rFonts w:ascii="Cambria" w:eastAsia="Cambria" w:hAnsi="Cambria" w:cs="Cambria"/>
          <w:sz w:val="18"/>
          <w:szCs w:val="18"/>
        </w:rPr>
      </w:pPr>
      <w:r>
        <w:rPr>
          <w:rFonts w:ascii="Cambria" w:eastAsia="Cambria" w:hAnsi="Cambria" w:cs="Cambria"/>
          <w:sz w:val="18"/>
          <w:szCs w:val="18"/>
        </w:rPr>
        <w:lastRenderedPageBreak/>
        <w:t>Managed initiative related to Confidential (Options Clearing Corporation) Participating Escrow Bank Agreement: To transfer collateral requirements related to US Equity Options electronically to the Confidential via the Confidential .</w:t>
      </w:r>
    </w:p>
    <w:p w:rsidR="00736838" w:rsidRDefault="00000000">
      <w:pPr>
        <w:numPr>
          <w:ilvl w:val="0"/>
          <w:numId w:val="2"/>
        </w:numPr>
        <w:shd w:val="clear" w:color="auto" w:fill="FFFFFF"/>
        <w:spacing w:after="0" w:line="240" w:lineRule="auto"/>
        <w:ind w:left="284" w:hanging="142"/>
        <w:rPr>
          <w:rFonts w:ascii="Cambria" w:eastAsia="Cambria" w:hAnsi="Cambria" w:cs="Cambria"/>
          <w:sz w:val="18"/>
          <w:szCs w:val="18"/>
        </w:rPr>
      </w:pPr>
      <w:r>
        <w:rPr>
          <w:rFonts w:ascii="Cambria" w:eastAsia="Cambria" w:hAnsi="Cambria" w:cs="Cambria"/>
          <w:sz w:val="18"/>
          <w:szCs w:val="18"/>
        </w:rPr>
        <w:t>Led cross functional project teams in the implementation of the Loyalty Rewards Program. Produced executive reports on assigned projects to keep management apprised of project status, major issues, scope changes, resource changes and milestone achievement.</w:t>
      </w:r>
    </w:p>
    <w:p w:rsidR="00736838" w:rsidRDefault="00736838">
      <w:pPr>
        <w:tabs>
          <w:tab w:val="left" w:pos="6580"/>
        </w:tabs>
        <w:spacing w:after="0" w:line="240" w:lineRule="auto"/>
        <w:ind w:left="-284" w:right="89"/>
        <w:rPr>
          <w:rFonts w:ascii="Cambria" w:eastAsia="Cambria" w:hAnsi="Cambria" w:cs="Cambria"/>
          <w:b/>
        </w:rPr>
      </w:pPr>
    </w:p>
    <w:p w:rsidR="00736838" w:rsidRDefault="00000000">
      <w:pPr>
        <w:tabs>
          <w:tab w:val="left" w:pos="6580"/>
        </w:tabs>
        <w:spacing w:after="0" w:line="240" w:lineRule="auto"/>
        <w:ind w:left="-284" w:right="89"/>
        <w:rPr>
          <w:rFonts w:ascii="Cambria" w:eastAsia="Cambria" w:hAnsi="Cambria" w:cs="Cambria"/>
          <w:b/>
        </w:rPr>
      </w:pPr>
      <w:r>
        <w:rPr>
          <w:rFonts w:ascii="Cambria" w:eastAsia="Cambria" w:hAnsi="Cambria" w:cs="Cambria"/>
          <w:b/>
        </w:rPr>
        <w:t xml:space="preserve">KPMG, India </w:t>
      </w:r>
      <w:r>
        <w:rPr>
          <w:rFonts w:ascii="Cambria" w:eastAsia="Cambria" w:hAnsi="Cambria" w:cs="Cambria"/>
          <w:b/>
        </w:rPr>
        <w:tab/>
      </w:r>
      <w:r>
        <w:rPr>
          <w:rFonts w:ascii="Cambria" w:eastAsia="Cambria" w:hAnsi="Cambria" w:cs="Cambria"/>
          <w:b/>
        </w:rPr>
        <w:tab/>
      </w:r>
      <w:r>
        <w:rPr>
          <w:rFonts w:ascii="Cambria" w:eastAsia="Cambria" w:hAnsi="Cambria" w:cs="Cambria"/>
          <w:b/>
        </w:rPr>
        <w:tab/>
        <w:t xml:space="preserve">              Dec 2019 – Nov 2020</w:t>
      </w:r>
    </w:p>
    <w:p w:rsidR="00736838" w:rsidRDefault="00000000">
      <w:pPr>
        <w:tabs>
          <w:tab w:val="left" w:pos="6580"/>
        </w:tabs>
        <w:spacing w:after="0" w:line="240" w:lineRule="auto"/>
        <w:ind w:left="-284" w:right="89"/>
        <w:rPr>
          <w:rFonts w:ascii="Cambria" w:eastAsia="Cambria" w:hAnsi="Cambria" w:cs="Cambria"/>
          <w:b/>
        </w:rPr>
      </w:pPr>
      <w:r>
        <w:rPr>
          <w:rFonts w:ascii="Cambria" w:eastAsia="Cambria" w:hAnsi="Cambria" w:cs="Cambria"/>
          <w:b/>
        </w:rPr>
        <w:t>Product Manager</w:t>
      </w:r>
    </w:p>
    <w:p w:rsidR="00736838" w:rsidRDefault="00736838">
      <w:pPr>
        <w:spacing w:after="0" w:line="240" w:lineRule="auto"/>
        <w:rPr>
          <w:rFonts w:ascii="Cambria" w:eastAsia="Cambria" w:hAnsi="Cambria" w:cs="Cambria"/>
          <w:sz w:val="8"/>
          <w:szCs w:val="8"/>
        </w:rPr>
      </w:pPr>
    </w:p>
    <w:p w:rsidR="00736838" w:rsidRDefault="00000000">
      <w:pPr>
        <w:numPr>
          <w:ilvl w:val="0"/>
          <w:numId w:val="2"/>
        </w:numPr>
        <w:shd w:val="clear" w:color="auto" w:fill="FFFFFF"/>
        <w:spacing w:after="0" w:line="240" w:lineRule="auto"/>
        <w:ind w:left="284" w:hanging="142"/>
        <w:rPr>
          <w:rFonts w:ascii="Cambria" w:eastAsia="Cambria" w:hAnsi="Cambria" w:cs="Cambria"/>
          <w:sz w:val="18"/>
          <w:szCs w:val="18"/>
        </w:rPr>
      </w:pPr>
      <w:r>
        <w:rPr>
          <w:rFonts w:ascii="Cambria" w:eastAsia="Cambria" w:hAnsi="Cambria" w:cs="Cambria"/>
          <w:sz w:val="18"/>
          <w:szCs w:val="18"/>
        </w:rPr>
        <w:t xml:space="preserve">Product Manager to implement a core banking product for a Banking </w:t>
      </w:r>
      <w:sdt>
        <w:sdtPr>
          <w:tag w:val="goog_rdk_7"/>
          <w:id w:val="-18557290"/>
        </w:sdtPr>
        <w:sdtContent/>
      </w:sdt>
      <w:r>
        <w:rPr>
          <w:rFonts w:ascii="Cambria" w:eastAsia="Cambria" w:hAnsi="Cambria" w:cs="Cambria"/>
          <w:sz w:val="18"/>
          <w:szCs w:val="18"/>
        </w:rPr>
        <w:t>Conversion.</w:t>
      </w:r>
    </w:p>
    <w:p w:rsidR="00736838" w:rsidRDefault="00000000">
      <w:pPr>
        <w:numPr>
          <w:ilvl w:val="0"/>
          <w:numId w:val="2"/>
        </w:numPr>
        <w:shd w:val="clear" w:color="auto" w:fill="FFFFFF"/>
        <w:spacing w:after="0" w:line="240" w:lineRule="auto"/>
        <w:ind w:left="284" w:hanging="142"/>
        <w:rPr>
          <w:rFonts w:ascii="Cambria" w:eastAsia="Cambria" w:hAnsi="Cambria" w:cs="Cambria"/>
          <w:sz w:val="18"/>
          <w:szCs w:val="18"/>
        </w:rPr>
      </w:pPr>
      <w:r>
        <w:rPr>
          <w:rFonts w:ascii="Cambria" w:eastAsia="Cambria" w:hAnsi="Cambria" w:cs="Cambria"/>
          <w:sz w:val="18"/>
          <w:szCs w:val="18"/>
        </w:rPr>
        <w:t>Responsible for the strategic development of new features for the Key Product area to drive traffic, revenue growth and profitability for the online products banking channel.</w:t>
      </w:r>
    </w:p>
    <w:p w:rsidR="00736838" w:rsidRDefault="00000000">
      <w:pPr>
        <w:numPr>
          <w:ilvl w:val="0"/>
          <w:numId w:val="2"/>
        </w:numPr>
        <w:shd w:val="clear" w:color="auto" w:fill="FFFFFF"/>
        <w:spacing w:after="0" w:line="240" w:lineRule="auto"/>
        <w:ind w:left="284" w:hanging="142"/>
        <w:rPr>
          <w:rFonts w:ascii="Cambria" w:eastAsia="Cambria" w:hAnsi="Cambria" w:cs="Cambria"/>
          <w:sz w:val="18"/>
          <w:szCs w:val="18"/>
        </w:rPr>
      </w:pPr>
      <w:r>
        <w:rPr>
          <w:rFonts w:ascii="Cambria" w:eastAsia="Cambria" w:hAnsi="Cambria" w:cs="Cambria"/>
          <w:sz w:val="18"/>
          <w:szCs w:val="18"/>
        </w:rPr>
        <w:t>Evaluated Channel Integration Strategy to build out the capabilities of Wealth Management Products across omni-channel (web, mobile, tablet) with the objective of providing the most broad and accurate Wealth Management Product offerings for customers in the industry.</w:t>
      </w:r>
    </w:p>
    <w:p w:rsidR="00736838" w:rsidRDefault="00000000">
      <w:pPr>
        <w:numPr>
          <w:ilvl w:val="0"/>
          <w:numId w:val="2"/>
        </w:numPr>
        <w:shd w:val="clear" w:color="auto" w:fill="FFFFFF"/>
        <w:spacing w:after="0" w:line="240" w:lineRule="auto"/>
        <w:ind w:left="284" w:hanging="142"/>
        <w:rPr>
          <w:rFonts w:ascii="Cambria" w:eastAsia="Cambria" w:hAnsi="Cambria" w:cs="Cambria"/>
          <w:sz w:val="18"/>
          <w:szCs w:val="18"/>
        </w:rPr>
      </w:pPr>
      <w:r>
        <w:rPr>
          <w:rFonts w:ascii="Cambria" w:eastAsia="Cambria" w:hAnsi="Cambria" w:cs="Cambria"/>
          <w:sz w:val="18"/>
          <w:szCs w:val="18"/>
        </w:rPr>
        <w:t>Developed concepts for innovative financial services products based on market research and emerging/competitive trends in the industry.</w:t>
      </w:r>
    </w:p>
    <w:p w:rsidR="00736838" w:rsidRDefault="00000000">
      <w:pPr>
        <w:numPr>
          <w:ilvl w:val="0"/>
          <w:numId w:val="2"/>
        </w:numPr>
        <w:shd w:val="clear" w:color="auto" w:fill="FFFFFF"/>
        <w:spacing w:after="0" w:line="240" w:lineRule="auto"/>
        <w:ind w:left="284" w:hanging="142"/>
        <w:rPr>
          <w:rFonts w:ascii="Cambria" w:eastAsia="Cambria" w:hAnsi="Cambria" w:cs="Cambria"/>
          <w:sz w:val="18"/>
          <w:szCs w:val="18"/>
        </w:rPr>
      </w:pPr>
      <w:r>
        <w:rPr>
          <w:rFonts w:ascii="Cambria" w:eastAsia="Cambria" w:hAnsi="Cambria" w:cs="Cambria"/>
          <w:sz w:val="18"/>
          <w:szCs w:val="18"/>
        </w:rPr>
        <w:t>Analysed data to glean insights and translate into business initiatives for new products.</w:t>
      </w:r>
    </w:p>
    <w:p w:rsidR="00736838" w:rsidRDefault="00000000">
      <w:pPr>
        <w:numPr>
          <w:ilvl w:val="0"/>
          <w:numId w:val="2"/>
        </w:numPr>
        <w:shd w:val="clear" w:color="auto" w:fill="FFFFFF"/>
        <w:spacing w:after="0" w:line="240" w:lineRule="auto"/>
        <w:ind w:left="284" w:hanging="142"/>
        <w:rPr>
          <w:rFonts w:ascii="Cambria" w:eastAsia="Cambria" w:hAnsi="Cambria" w:cs="Cambria"/>
          <w:sz w:val="18"/>
          <w:szCs w:val="18"/>
        </w:rPr>
      </w:pPr>
      <w:r>
        <w:rPr>
          <w:rFonts w:ascii="Cambria" w:eastAsia="Cambria" w:hAnsi="Cambria" w:cs="Cambria"/>
          <w:sz w:val="18"/>
          <w:szCs w:val="18"/>
        </w:rPr>
        <w:t>Worked on productizing, packaging, and evaluating products for Go-To-Market</w:t>
      </w:r>
    </w:p>
    <w:p w:rsidR="00736838" w:rsidRDefault="00000000">
      <w:pPr>
        <w:numPr>
          <w:ilvl w:val="0"/>
          <w:numId w:val="2"/>
        </w:numPr>
        <w:shd w:val="clear" w:color="auto" w:fill="FFFFFF"/>
        <w:spacing w:after="0" w:line="240" w:lineRule="auto"/>
        <w:ind w:left="284" w:hanging="142"/>
        <w:rPr>
          <w:rFonts w:ascii="Cambria" w:eastAsia="Cambria" w:hAnsi="Cambria" w:cs="Cambria"/>
          <w:sz w:val="18"/>
          <w:szCs w:val="18"/>
        </w:rPr>
      </w:pPr>
      <w:r>
        <w:rPr>
          <w:rFonts w:ascii="Cambria" w:eastAsia="Cambria" w:hAnsi="Cambria" w:cs="Cambria"/>
          <w:sz w:val="18"/>
          <w:szCs w:val="18"/>
        </w:rPr>
        <w:t>Defined and maintained a profitable and competitive product portfolio through the use of modern portfolio analysis tools</w:t>
      </w:r>
      <w:sdt>
        <w:sdtPr>
          <w:tag w:val="goog_rdk_8"/>
          <w:id w:val="-1249960202"/>
        </w:sdtPr>
        <w:sdtContent/>
      </w:sdt>
      <w:sdt>
        <w:sdtPr>
          <w:tag w:val="goog_rdk_9"/>
          <w:id w:val="53200792"/>
        </w:sdtPr>
        <w:sdtContent/>
      </w:sdt>
      <w:r>
        <w:rPr>
          <w:rFonts w:ascii="Cambria" w:eastAsia="Cambria" w:hAnsi="Cambria" w:cs="Cambria"/>
          <w:sz w:val="18"/>
          <w:szCs w:val="18"/>
        </w:rPr>
        <w:t>.</w:t>
      </w:r>
    </w:p>
    <w:p w:rsidR="00736838" w:rsidRDefault="00000000">
      <w:pPr>
        <w:numPr>
          <w:ilvl w:val="0"/>
          <w:numId w:val="2"/>
        </w:numPr>
        <w:shd w:val="clear" w:color="auto" w:fill="FFFFFF"/>
        <w:spacing w:after="0" w:line="240" w:lineRule="auto"/>
        <w:ind w:left="284" w:hanging="142"/>
        <w:rPr>
          <w:rFonts w:ascii="Cambria" w:eastAsia="Cambria" w:hAnsi="Cambria" w:cs="Cambria"/>
          <w:sz w:val="18"/>
          <w:szCs w:val="18"/>
        </w:rPr>
      </w:pPr>
      <w:r>
        <w:rPr>
          <w:rFonts w:ascii="Cambria" w:eastAsia="Cambria" w:hAnsi="Cambria" w:cs="Cambria"/>
          <w:sz w:val="18"/>
          <w:szCs w:val="18"/>
        </w:rPr>
        <w:t>Led a highly collaborative cross-functional global team for developing products using the Scrum methodology.</w:t>
      </w:r>
    </w:p>
    <w:p w:rsidR="00736838" w:rsidRDefault="00000000">
      <w:pPr>
        <w:numPr>
          <w:ilvl w:val="0"/>
          <w:numId w:val="2"/>
        </w:numPr>
        <w:shd w:val="clear" w:color="auto" w:fill="FFFFFF"/>
        <w:spacing w:after="0" w:line="240" w:lineRule="auto"/>
        <w:ind w:left="284" w:hanging="142"/>
        <w:rPr>
          <w:rFonts w:ascii="Cambria" w:eastAsia="Cambria" w:hAnsi="Cambria" w:cs="Cambria"/>
          <w:sz w:val="18"/>
          <w:szCs w:val="18"/>
        </w:rPr>
      </w:pPr>
      <w:r>
        <w:rPr>
          <w:rFonts w:ascii="Cambria" w:eastAsia="Cambria" w:hAnsi="Cambria" w:cs="Cambria"/>
          <w:sz w:val="18"/>
          <w:szCs w:val="18"/>
        </w:rPr>
        <w:t>Managed lifecycle of product development: requirements evolution, User Interface design, implementation and launch.</w:t>
      </w:r>
    </w:p>
    <w:p w:rsidR="00736838" w:rsidRDefault="00736838">
      <w:pPr>
        <w:pStyle w:val="Heading1"/>
        <w:spacing w:before="0"/>
        <w:jc w:val="both"/>
        <w:rPr>
          <w:rFonts w:ascii="Cambria" w:eastAsia="Cambria" w:hAnsi="Cambria" w:cs="Cambria"/>
          <w:b/>
          <w:sz w:val="24"/>
          <w:szCs w:val="24"/>
        </w:rPr>
      </w:pPr>
    </w:p>
    <w:p w:rsidR="00736838" w:rsidRDefault="00000000">
      <w:pPr>
        <w:pStyle w:val="Heading1"/>
        <w:spacing w:before="0"/>
        <w:jc w:val="both"/>
        <w:rPr>
          <w:rFonts w:ascii="Cambria" w:eastAsia="Cambria" w:hAnsi="Cambria" w:cs="Cambria"/>
          <w:b/>
          <w:sz w:val="24"/>
          <w:szCs w:val="24"/>
        </w:rPr>
      </w:pPr>
      <w:r>
        <w:rPr>
          <w:rFonts w:ascii="Cambria" w:eastAsia="Cambria" w:hAnsi="Cambria" w:cs="Cambria"/>
          <w:b/>
          <w:sz w:val="24"/>
          <w:szCs w:val="24"/>
        </w:rPr>
        <w:t>PROJECT</w:t>
      </w:r>
    </w:p>
    <w:p w:rsidR="00736838" w:rsidRDefault="00736838">
      <w:pPr>
        <w:rPr>
          <w:rFonts w:ascii="Cambria" w:eastAsia="Cambria" w:hAnsi="Cambria" w:cs="Cambria"/>
          <w:sz w:val="2"/>
          <w:szCs w:val="2"/>
        </w:rPr>
      </w:pPr>
    </w:p>
    <w:p w:rsidR="00736838" w:rsidRDefault="00000000">
      <w:pPr>
        <w:tabs>
          <w:tab w:val="left" w:pos="6580"/>
        </w:tabs>
        <w:spacing w:after="0" w:line="240" w:lineRule="auto"/>
        <w:ind w:left="-284" w:right="89"/>
        <w:rPr>
          <w:rFonts w:ascii="Cambria" w:eastAsia="Cambria" w:hAnsi="Cambria" w:cs="Cambria"/>
          <w:b/>
        </w:rPr>
      </w:pPr>
      <w:r>
        <w:rPr>
          <w:rFonts w:ascii="Cambria" w:eastAsia="Cambria" w:hAnsi="Cambria" w:cs="Cambria"/>
        </w:rPr>
        <w:t xml:space="preserve">         </w:t>
      </w:r>
      <w:r>
        <w:rPr>
          <w:rFonts w:ascii="Cambria" w:eastAsia="Cambria" w:hAnsi="Cambria" w:cs="Cambria"/>
          <w:b/>
        </w:rPr>
        <w:t xml:space="preserve">SMARTWAY: MBTA Transit Mobile Application                                                                              </w:t>
      </w:r>
    </w:p>
    <w:p w:rsidR="00736838" w:rsidRDefault="00000000">
      <w:pPr>
        <w:tabs>
          <w:tab w:val="left" w:pos="6580"/>
        </w:tabs>
        <w:spacing w:after="0" w:line="240" w:lineRule="auto"/>
        <w:ind w:left="-284" w:right="89"/>
        <w:rPr>
          <w:rFonts w:ascii="Cambria" w:eastAsia="Cambria" w:hAnsi="Cambria" w:cs="Cambria"/>
        </w:rPr>
      </w:pPr>
      <w:r>
        <w:rPr>
          <w:rFonts w:ascii="Cambria" w:eastAsia="Cambria" w:hAnsi="Cambria" w:cs="Cambria"/>
          <w:b/>
        </w:rPr>
        <w:t xml:space="preserve">         </w:t>
      </w:r>
      <w:r>
        <w:rPr>
          <w:rFonts w:ascii="Cambria" w:eastAsia="Cambria" w:hAnsi="Cambria" w:cs="Cambria"/>
        </w:rPr>
        <w:t>Product Manager</w:t>
      </w:r>
    </w:p>
    <w:p w:rsidR="00736838" w:rsidRDefault="00000000">
      <w:pPr>
        <w:numPr>
          <w:ilvl w:val="0"/>
          <w:numId w:val="2"/>
        </w:numPr>
        <w:shd w:val="clear" w:color="auto" w:fill="FFFFFF"/>
        <w:spacing w:after="0" w:line="240" w:lineRule="auto"/>
        <w:ind w:left="567" w:hanging="142"/>
        <w:rPr>
          <w:rFonts w:ascii="Cambria" w:eastAsia="Cambria" w:hAnsi="Cambria" w:cs="Cambria"/>
          <w:sz w:val="18"/>
          <w:szCs w:val="18"/>
        </w:rPr>
      </w:pPr>
      <w:r>
        <w:rPr>
          <w:rFonts w:ascii="Cambria" w:eastAsia="Cambria" w:hAnsi="Cambria" w:cs="Cambria"/>
          <w:sz w:val="18"/>
          <w:szCs w:val="18"/>
        </w:rPr>
        <w:t>Collaborated with engineers, program managers, and finance team to create a mobile application that allows commuters to recharge the balance on their Charlie card</w:t>
      </w:r>
    </w:p>
    <w:p w:rsidR="00736838" w:rsidRDefault="00000000">
      <w:pPr>
        <w:numPr>
          <w:ilvl w:val="0"/>
          <w:numId w:val="2"/>
        </w:numPr>
        <w:shd w:val="clear" w:color="auto" w:fill="FFFFFF"/>
        <w:spacing w:after="0"/>
        <w:ind w:left="567" w:hanging="142"/>
        <w:rPr>
          <w:rFonts w:ascii="Cambria" w:eastAsia="Cambria" w:hAnsi="Cambria" w:cs="Cambria"/>
          <w:sz w:val="18"/>
          <w:szCs w:val="18"/>
        </w:rPr>
      </w:pPr>
      <w:r>
        <w:rPr>
          <w:rFonts w:ascii="Cambria" w:eastAsia="Cambria" w:hAnsi="Cambria" w:cs="Cambria"/>
          <w:sz w:val="18"/>
          <w:szCs w:val="18"/>
        </w:rPr>
        <w:t>Drafted RACI Matrix, Gantt Chart, CPM diagram and Power Interest Grid for scheduling and stakeholder analysis; calculated labor, materials and equipment, miscellaneous expenses using Excel, and a 7% contingency brought the total budget estimate for the project to $905,811 and a return on investment of 2.5 years</w:t>
      </w:r>
    </w:p>
    <w:p w:rsidR="00736838" w:rsidRDefault="00000000">
      <w:pPr>
        <w:numPr>
          <w:ilvl w:val="0"/>
          <w:numId w:val="2"/>
        </w:numPr>
        <w:shd w:val="clear" w:color="auto" w:fill="FFFFFF"/>
        <w:spacing w:after="0" w:line="240" w:lineRule="auto"/>
        <w:ind w:left="567" w:hanging="142"/>
        <w:rPr>
          <w:rFonts w:ascii="Cambria" w:eastAsia="Cambria" w:hAnsi="Cambria" w:cs="Cambria"/>
          <w:sz w:val="18"/>
          <w:szCs w:val="18"/>
        </w:rPr>
      </w:pPr>
      <w:r>
        <w:rPr>
          <w:rFonts w:ascii="Cambria" w:eastAsia="Cambria" w:hAnsi="Cambria" w:cs="Cambria"/>
          <w:sz w:val="18"/>
          <w:szCs w:val="18"/>
        </w:rPr>
        <w:t>Developed estimated customer satisfaction (85%) and marketing performance dashboards using Tableau considering necessary KPIs</w:t>
      </w:r>
    </w:p>
    <w:p w:rsidR="00736838" w:rsidRDefault="00000000">
      <w:pPr>
        <w:spacing w:before="240"/>
        <w:ind w:right="60"/>
        <w:rPr>
          <w:rFonts w:ascii="Cambria" w:eastAsia="Cambria" w:hAnsi="Cambria" w:cs="Cambria"/>
          <w:b/>
          <w:i/>
        </w:rPr>
      </w:pPr>
      <w:r>
        <w:rPr>
          <w:rFonts w:ascii="Cambria" w:eastAsia="Cambria" w:hAnsi="Cambria" w:cs="Cambria"/>
          <w:sz w:val="18"/>
          <w:szCs w:val="18"/>
        </w:rPr>
        <w:t xml:space="preserve">    </w:t>
      </w:r>
      <w:r>
        <w:rPr>
          <w:rFonts w:ascii="Cambria" w:eastAsia="Cambria" w:hAnsi="Cambria" w:cs="Cambria"/>
          <w:b/>
        </w:rPr>
        <w:t xml:space="preserve">Ab InBev: Product Market Strategy Paris, France </w:t>
      </w:r>
      <w:r>
        <w:rPr>
          <w:rFonts w:ascii="Cambria" w:eastAsia="Cambria" w:hAnsi="Cambria" w:cs="Cambria"/>
          <w:i/>
        </w:rPr>
        <w:t xml:space="preserve">Product Manager                              </w:t>
      </w:r>
    </w:p>
    <w:p w:rsidR="00736838" w:rsidRDefault="00000000">
      <w:pPr>
        <w:numPr>
          <w:ilvl w:val="0"/>
          <w:numId w:val="2"/>
        </w:numPr>
        <w:shd w:val="clear" w:color="auto" w:fill="FFFFFF"/>
        <w:spacing w:after="0" w:line="240" w:lineRule="auto"/>
        <w:ind w:left="567" w:hanging="142"/>
        <w:rPr>
          <w:rFonts w:ascii="Cambria" w:eastAsia="Cambria" w:hAnsi="Cambria" w:cs="Cambria"/>
          <w:sz w:val="18"/>
          <w:szCs w:val="18"/>
        </w:rPr>
      </w:pPr>
      <w:r>
        <w:rPr>
          <w:rFonts w:ascii="Cambria" w:eastAsia="Cambria" w:hAnsi="Cambria" w:cs="Cambria"/>
          <w:sz w:val="18"/>
          <w:szCs w:val="18"/>
        </w:rPr>
        <w:t xml:space="preserve"> Lead the development of a product market strategy for a new beer (Victoria) in order to capture 40% of the French Market and introduce new strategies for product promotion</w:t>
      </w:r>
    </w:p>
    <w:p w:rsidR="00736838" w:rsidRDefault="00000000">
      <w:pPr>
        <w:numPr>
          <w:ilvl w:val="0"/>
          <w:numId w:val="2"/>
        </w:numPr>
        <w:shd w:val="clear" w:color="auto" w:fill="FFFFFF"/>
        <w:spacing w:after="0" w:line="240" w:lineRule="auto"/>
        <w:ind w:left="567" w:hanging="142"/>
        <w:rPr>
          <w:rFonts w:ascii="Cambria" w:eastAsia="Cambria" w:hAnsi="Cambria" w:cs="Cambria"/>
          <w:sz w:val="18"/>
          <w:szCs w:val="18"/>
        </w:rPr>
      </w:pPr>
      <w:r>
        <w:rPr>
          <w:rFonts w:ascii="Cambria" w:eastAsia="Cambria" w:hAnsi="Cambria" w:cs="Cambria"/>
          <w:sz w:val="18"/>
          <w:szCs w:val="18"/>
        </w:rPr>
        <w:t>Utilized PowerBi to study CAGRs and competitor reports to product 74% core growth for blond beer in France</w:t>
      </w:r>
    </w:p>
    <w:p w:rsidR="00736838" w:rsidRDefault="00000000">
      <w:pPr>
        <w:numPr>
          <w:ilvl w:val="0"/>
          <w:numId w:val="2"/>
        </w:numPr>
        <w:shd w:val="clear" w:color="auto" w:fill="FFFFFF"/>
        <w:spacing w:line="240" w:lineRule="auto"/>
        <w:ind w:left="567" w:hanging="142"/>
        <w:rPr>
          <w:rFonts w:ascii="Cambria" w:eastAsia="Cambria" w:hAnsi="Cambria" w:cs="Cambria"/>
          <w:sz w:val="18"/>
          <w:szCs w:val="18"/>
        </w:rPr>
      </w:pPr>
      <w:r>
        <w:rPr>
          <w:rFonts w:ascii="Cambria" w:eastAsia="Cambria" w:hAnsi="Cambria" w:cs="Cambria"/>
          <w:sz w:val="18"/>
          <w:szCs w:val="18"/>
        </w:rPr>
        <w:t xml:space="preserve">Established features of Victoria with 10.1% CAGR, 33% TBU and 8.5% ABV to ensure its market positioning using </w:t>
      </w:r>
      <w:sdt>
        <w:sdtPr>
          <w:tag w:val="goog_rdk_10"/>
          <w:id w:val="220023965"/>
        </w:sdtPr>
        <w:sdtContent/>
      </w:sdt>
      <w:sdt>
        <w:sdtPr>
          <w:tag w:val="goog_rdk_11"/>
          <w:id w:val="2020733650"/>
        </w:sdtPr>
        <w:sdtContent/>
      </w:sdt>
      <w:sdt>
        <w:sdtPr>
          <w:tag w:val="goog_rdk_12"/>
          <w:id w:val="-815029287"/>
        </w:sdtPr>
        <w:sdtContent/>
      </w:sdt>
      <w:r>
        <w:rPr>
          <w:rFonts w:ascii="Cambria" w:eastAsia="Cambria" w:hAnsi="Cambria" w:cs="Cambria"/>
          <w:sz w:val="18"/>
          <w:szCs w:val="18"/>
        </w:rPr>
        <w:t>Bloomberg</w:t>
      </w:r>
    </w:p>
    <w:sectPr w:rsidR="00736838">
      <w:pgSz w:w="12240" w:h="15840"/>
      <w:pgMar w:top="360" w:right="720" w:bottom="27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F7D98"/>
    <w:multiLevelType w:val="multilevel"/>
    <w:tmpl w:val="083083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FA77251"/>
    <w:multiLevelType w:val="multilevel"/>
    <w:tmpl w:val="9D4CDA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28125243">
    <w:abstractNumId w:val="1"/>
  </w:num>
  <w:num w:numId="2" w16cid:durableId="460466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838"/>
    <w:rsid w:val="0015472E"/>
    <w:rsid w:val="00612318"/>
    <w:rsid w:val="00736838"/>
    <w:rsid w:val="00AB1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9EBCF"/>
  <w15:docId w15:val="{57A5C693-419F-401E-87E7-295AE6B7A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02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808A4"/>
    <w:pPr>
      <w:keepNext/>
      <w:spacing w:before="40" w:after="40"/>
      <w:jc w:val="both"/>
      <w:outlineLvl w:val="1"/>
    </w:pPr>
    <w:rPr>
      <w:rFonts w:ascii="Century" w:hAnsi="Century"/>
      <w:b/>
      <w:bCs/>
      <w:sz w:val="18"/>
      <w:szCs w:val="18"/>
    </w:rPr>
  </w:style>
  <w:style w:type="paragraph" w:styleId="Heading3">
    <w:name w:val="heading 3"/>
    <w:basedOn w:val="Normal"/>
    <w:next w:val="Normal"/>
    <w:link w:val="Heading3Char"/>
    <w:uiPriority w:val="9"/>
    <w:semiHidden/>
    <w:unhideWhenUsed/>
    <w:qFormat/>
    <w:rsid w:val="004808A4"/>
    <w:pPr>
      <w:keepNext/>
      <w:spacing w:before="40" w:after="40"/>
      <w:jc w:val="both"/>
      <w:outlineLvl w:val="2"/>
    </w:pPr>
    <w:rPr>
      <w:rFonts w:ascii="Century" w:hAnsi="Century"/>
      <w:b/>
      <w:bCs/>
      <w:sz w:val="20"/>
      <w:szCs w:val="20"/>
    </w:rPr>
  </w:style>
  <w:style w:type="paragraph" w:styleId="Heading4">
    <w:name w:val="heading 4"/>
    <w:basedOn w:val="Normal"/>
    <w:next w:val="Normal"/>
    <w:link w:val="Heading4Char"/>
    <w:uiPriority w:val="9"/>
    <w:semiHidden/>
    <w:unhideWhenUsed/>
    <w:qFormat/>
    <w:rsid w:val="002D1BC0"/>
    <w:pPr>
      <w:keepNext/>
      <w:spacing w:before="40" w:after="40"/>
      <w:outlineLvl w:val="3"/>
    </w:pPr>
    <w:rPr>
      <w:rFonts w:ascii="Century" w:hAnsi="Century"/>
      <w:b/>
      <w:noProof/>
    </w:rPr>
  </w:style>
  <w:style w:type="paragraph" w:styleId="Heading5">
    <w:name w:val="heading 5"/>
    <w:basedOn w:val="Normal"/>
    <w:next w:val="Normal"/>
    <w:link w:val="Heading5Char"/>
    <w:uiPriority w:val="9"/>
    <w:semiHidden/>
    <w:unhideWhenUsed/>
    <w:qFormat/>
    <w:rsid w:val="0042768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9">
    <w:name w:val="heading 9"/>
    <w:basedOn w:val="Normal"/>
    <w:next w:val="Normal"/>
    <w:link w:val="Heading9Char"/>
    <w:uiPriority w:val="9"/>
    <w:semiHidden/>
    <w:unhideWhenUsed/>
    <w:qFormat/>
    <w:rsid w:val="0042768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C02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020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C0205"/>
    <w:rPr>
      <w:rFonts w:asciiTheme="majorHAnsi" w:eastAsiaTheme="majorEastAsia" w:hAnsiTheme="majorHAnsi" w:cstheme="majorBidi"/>
      <w:color w:val="2F5496" w:themeColor="accent1" w:themeShade="BF"/>
      <w:sz w:val="32"/>
      <w:szCs w:val="32"/>
    </w:rPr>
  </w:style>
  <w:style w:type="paragraph" w:styleId="ListParagraph">
    <w:name w:val="List Paragraph"/>
    <w:aliases w:val="Figure_name,List Paragraph1"/>
    <w:basedOn w:val="Normal"/>
    <w:link w:val="ListParagraphChar"/>
    <w:uiPriority w:val="34"/>
    <w:qFormat/>
    <w:rsid w:val="00F83750"/>
    <w:pPr>
      <w:ind w:left="720"/>
      <w:contextualSpacing/>
    </w:pPr>
  </w:style>
  <w:style w:type="character" w:styleId="Hyperlink">
    <w:name w:val="Hyperlink"/>
    <w:uiPriority w:val="99"/>
    <w:unhideWhenUsed/>
    <w:rsid w:val="00DE06E1"/>
    <w:rPr>
      <w:color w:val="0563C1"/>
      <w:u w:val="single"/>
    </w:rPr>
  </w:style>
  <w:style w:type="character" w:customStyle="1" w:styleId="ListParagraphChar">
    <w:name w:val="List Paragraph Char"/>
    <w:aliases w:val="Figure_name Char,List Paragraph1 Char"/>
    <w:link w:val="ListParagraph"/>
    <w:uiPriority w:val="34"/>
    <w:qFormat/>
    <w:rsid w:val="00A54321"/>
  </w:style>
  <w:style w:type="paragraph" w:customStyle="1" w:styleId="Normal1">
    <w:name w:val="Normal1"/>
    <w:rsid w:val="001E39B5"/>
    <w:pPr>
      <w:spacing w:after="0" w:line="240" w:lineRule="auto"/>
    </w:pPr>
    <w:rPr>
      <w:rFonts w:ascii="Times New Roman" w:eastAsia="Times New Roman" w:hAnsi="Times New Roman" w:cs="Times New Roman"/>
      <w:color w:val="000000"/>
      <w:sz w:val="24"/>
      <w:lang w:eastAsia="en-IN"/>
    </w:rPr>
  </w:style>
  <w:style w:type="paragraph" w:customStyle="1" w:styleId="ColorfulList-Accent11">
    <w:name w:val="Colorful List - Accent 11"/>
    <w:basedOn w:val="Normal"/>
    <w:uiPriority w:val="34"/>
    <w:qFormat/>
    <w:rsid w:val="001E39B5"/>
    <w:pPr>
      <w:spacing w:after="0" w:line="240" w:lineRule="auto"/>
      <w:ind w:left="720"/>
      <w:contextualSpacing/>
    </w:pPr>
    <w:rPr>
      <w:rFonts w:ascii="Times New Roman" w:eastAsia="Times New Roman" w:hAnsi="Times New Roman" w:cs="Times New Roman"/>
      <w:color w:val="000000"/>
      <w:sz w:val="24"/>
      <w:szCs w:val="24"/>
    </w:rPr>
  </w:style>
  <w:style w:type="character" w:styleId="Strong">
    <w:name w:val="Strong"/>
    <w:uiPriority w:val="22"/>
    <w:qFormat/>
    <w:rsid w:val="00C050FA"/>
    <w:rPr>
      <w:b/>
      <w:bCs/>
    </w:rPr>
  </w:style>
  <w:style w:type="paragraph" w:styleId="BodyText">
    <w:name w:val="Body Text"/>
    <w:aliases w:val="Orig Qstn,Original Question,b,doc1,bt,Body Text 12,1,RFQ Text,RFQ,Body,heading_txt"/>
    <w:basedOn w:val="Normal"/>
    <w:link w:val="BodyTextChar"/>
    <w:rsid w:val="00C050FA"/>
    <w:pPr>
      <w:spacing w:after="0" w:line="240" w:lineRule="auto"/>
    </w:pPr>
    <w:rPr>
      <w:rFonts w:ascii="Arial" w:eastAsia="Times New Roman" w:hAnsi="Arial" w:cs="Arial"/>
      <w:sz w:val="24"/>
      <w:szCs w:val="20"/>
    </w:rPr>
  </w:style>
  <w:style w:type="character" w:customStyle="1" w:styleId="BodyTextChar">
    <w:name w:val="Body Text Char"/>
    <w:aliases w:val="Orig Qstn Char,Original Question Char,b Char,doc1 Char,bt Char,Body Text 12 Char,1 Char,RFQ Text Char,RFQ Char,Body Char,heading_txt Char"/>
    <w:basedOn w:val="DefaultParagraphFont"/>
    <w:link w:val="BodyText"/>
    <w:rsid w:val="00C050FA"/>
    <w:rPr>
      <w:rFonts w:ascii="Arial" w:eastAsia="Times New Roman" w:hAnsi="Arial" w:cs="Arial"/>
      <w:sz w:val="24"/>
      <w:szCs w:val="20"/>
    </w:rPr>
  </w:style>
  <w:style w:type="character" w:customStyle="1" w:styleId="Heading2Char">
    <w:name w:val="Heading 2 Char"/>
    <w:basedOn w:val="DefaultParagraphFont"/>
    <w:link w:val="Heading2"/>
    <w:uiPriority w:val="9"/>
    <w:rsid w:val="004808A4"/>
    <w:rPr>
      <w:rFonts w:ascii="Century" w:hAnsi="Century" w:cs="Calibri"/>
      <w:b/>
      <w:bCs/>
      <w:sz w:val="18"/>
      <w:szCs w:val="18"/>
    </w:rPr>
  </w:style>
  <w:style w:type="character" w:customStyle="1" w:styleId="Heading3Char">
    <w:name w:val="Heading 3 Char"/>
    <w:basedOn w:val="DefaultParagraphFont"/>
    <w:link w:val="Heading3"/>
    <w:uiPriority w:val="9"/>
    <w:rsid w:val="004808A4"/>
    <w:rPr>
      <w:rFonts w:ascii="Century" w:hAnsi="Century" w:cs="Calibri"/>
      <w:b/>
      <w:bCs/>
      <w:sz w:val="20"/>
      <w:szCs w:val="20"/>
    </w:rPr>
  </w:style>
  <w:style w:type="character" w:customStyle="1" w:styleId="Heading4Char">
    <w:name w:val="Heading 4 Char"/>
    <w:basedOn w:val="DefaultParagraphFont"/>
    <w:link w:val="Heading4"/>
    <w:uiPriority w:val="9"/>
    <w:rsid w:val="002D1BC0"/>
    <w:rPr>
      <w:rFonts w:ascii="Century" w:hAnsi="Century" w:cs="Calibri"/>
      <w:b/>
      <w:noProof/>
    </w:rPr>
  </w:style>
  <w:style w:type="table" w:styleId="TableGrid">
    <w:name w:val="Table Grid"/>
    <w:basedOn w:val="TableNormal"/>
    <w:uiPriority w:val="39"/>
    <w:rsid w:val="005E6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semiHidden/>
    <w:rsid w:val="00427684"/>
    <w:rPr>
      <w:rFonts w:asciiTheme="majorHAnsi" w:eastAsiaTheme="majorEastAsia" w:hAnsiTheme="majorHAnsi" w:cstheme="majorBidi"/>
      <w:i/>
      <w:iCs/>
      <w:color w:val="272727" w:themeColor="text1" w:themeTint="D8"/>
      <w:sz w:val="21"/>
      <w:szCs w:val="21"/>
    </w:rPr>
  </w:style>
  <w:style w:type="character" w:customStyle="1" w:styleId="Heading5Char">
    <w:name w:val="Heading 5 Char"/>
    <w:basedOn w:val="DefaultParagraphFont"/>
    <w:link w:val="Heading5"/>
    <w:uiPriority w:val="9"/>
    <w:rsid w:val="00427684"/>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D456AD"/>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cUoEgFJsNkw/iBho/qezVrx7+A==">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927</Words>
  <Characters>5619</Characters>
  <Application>Microsoft Office Word</Application>
  <DocSecurity>0</DocSecurity>
  <Lines>119</Lines>
  <Paragraphs>89</Paragraphs>
  <ScaleCrop>false</ScaleCrop>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Manan Gaur</dc:creator>
  <cp:lastModifiedBy>Tushar ahuja</cp:lastModifiedBy>
  <cp:revision>4</cp:revision>
  <dcterms:created xsi:type="dcterms:W3CDTF">2022-09-22T21:02:00Z</dcterms:created>
  <dcterms:modified xsi:type="dcterms:W3CDTF">2023-01-02T18:48:00Z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082da75a351c46de8c7447b7a0cee8f22de656889fbf9199a6cf0ae2397d2870</vt:lpwstr>
  </property>
</Properties>
</file>